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9DD" w:rsidRPr="003C28D7" w:rsidRDefault="00D259DD" w:rsidP="00466468">
      <w:pPr>
        <w:spacing w:line="240" w:lineRule="auto"/>
        <w:contextualSpacing/>
        <w:jc w:val="both"/>
        <w:rPr>
          <w:rFonts w:ascii="Comic Sans MS" w:hAnsi="Comic Sans MS" w:cs="Arial"/>
          <w:b/>
        </w:rPr>
      </w:pPr>
      <w:r w:rsidRPr="003C28D7">
        <w:rPr>
          <w:rFonts w:ascii="Comic Sans MS" w:hAnsi="Comic Sans MS" w:cs="Arial"/>
          <w:b/>
        </w:rPr>
        <w:t>ΙΑΤΡΙΚΟ ΔΙΚΑΙΟ</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1.</w:t>
      </w:r>
      <w:r w:rsidRPr="003C28D7">
        <w:rPr>
          <w:rFonts w:ascii="Comic Sans MS" w:hAnsi="Comic Sans MS" w:cs="Arial"/>
          <w:b/>
        </w:rPr>
        <w:tab/>
        <w:t>Η ποινική εκτίμηση ιατροχειρουργικών επεμβάσεων, Κωνσταντίνος Γ.</w:t>
      </w:r>
      <w:r w:rsidR="00165E56" w:rsidRPr="003C28D7">
        <w:rPr>
          <w:rFonts w:ascii="Comic Sans MS" w:hAnsi="Comic Sans MS" w:cs="Arial"/>
          <w:b/>
        </w:rPr>
        <w:t xml:space="preserve"> </w:t>
      </w:r>
      <w:r w:rsidRPr="003C28D7">
        <w:rPr>
          <w:rFonts w:ascii="Comic Sans MS" w:hAnsi="Comic Sans MS" w:cs="Arial"/>
          <w:b/>
        </w:rPr>
        <w:t>Καραγεώργος</w:t>
      </w:r>
      <w:r w:rsidR="00165E56" w:rsidRPr="003C28D7">
        <w:rPr>
          <w:rFonts w:ascii="Comic Sans MS" w:hAnsi="Comic Sans MS" w:cs="Arial"/>
          <w:b/>
        </w:rPr>
        <w:t xml:space="preserve"> +</w:t>
      </w:r>
      <w:r w:rsidRPr="003C28D7">
        <w:rPr>
          <w:rFonts w:ascii="Comic Sans MS" w:hAnsi="Comic Sans MS" w:cs="Arial"/>
          <w:b/>
        </w:rPr>
        <w:t>, Εκδ.</w:t>
      </w:r>
      <w:r w:rsidR="00165E56" w:rsidRPr="003C28D7">
        <w:rPr>
          <w:rFonts w:ascii="Comic Sans MS" w:hAnsi="Comic Sans MS" w:cs="Arial"/>
          <w:b/>
        </w:rPr>
        <w:t xml:space="preserve"> </w:t>
      </w:r>
      <w:r w:rsidRPr="003C28D7">
        <w:rPr>
          <w:rFonts w:ascii="Comic Sans MS" w:hAnsi="Comic Sans MS" w:cs="Arial"/>
          <w:b/>
        </w:rPr>
        <w:t>Σάκκουλα, Θεσσαλονίκη, 1996</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2.</w:t>
      </w:r>
      <w:r w:rsidRPr="003C28D7">
        <w:rPr>
          <w:rFonts w:ascii="Comic Sans MS" w:hAnsi="Comic Sans MS" w:cs="Arial"/>
          <w:b/>
        </w:rPr>
        <w:tab/>
        <w:t>Αστική ιατρική ευθύνη, Κατερίνα Φουντεδάκη, Εκδ.</w:t>
      </w:r>
      <w:r w:rsidR="00165E56" w:rsidRPr="003C28D7">
        <w:rPr>
          <w:rFonts w:ascii="Comic Sans MS" w:hAnsi="Comic Sans MS" w:cs="Arial"/>
          <w:b/>
        </w:rPr>
        <w:t xml:space="preserve"> </w:t>
      </w:r>
      <w:r w:rsidRPr="003C28D7">
        <w:rPr>
          <w:rFonts w:ascii="Comic Sans MS" w:hAnsi="Comic Sans MS" w:cs="Arial"/>
          <w:b/>
        </w:rPr>
        <w:t>Σάκκουλα, Αθήνα, 2003</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3.</w:t>
      </w:r>
      <w:r w:rsidRPr="003C28D7">
        <w:rPr>
          <w:rFonts w:ascii="Comic Sans MS" w:hAnsi="Comic Sans MS" w:cs="Arial"/>
          <w:b/>
        </w:rPr>
        <w:tab/>
        <w:t>Ο νέος κώδικας ιατρικής δεοντολογίας, Καϊάφα-Γκμπάντι, Κουνουγέρη-Μανωλεδάκη, Συμεωνίδου-Καστανίδου, Εκδ.</w:t>
      </w:r>
      <w:r w:rsidR="00165E56" w:rsidRPr="003C28D7">
        <w:rPr>
          <w:rFonts w:ascii="Comic Sans MS" w:hAnsi="Comic Sans MS" w:cs="Arial"/>
          <w:b/>
        </w:rPr>
        <w:t xml:space="preserve"> </w:t>
      </w:r>
      <w:r w:rsidRPr="003C28D7">
        <w:rPr>
          <w:rFonts w:ascii="Comic Sans MS" w:hAnsi="Comic Sans MS" w:cs="Arial"/>
          <w:b/>
        </w:rPr>
        <w:t>Σάκκουλα,  Αθήνα, 2006</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4.</w:t>
      </w:r>
      <w:r w:rsidRPr="003C28D7">
        <w:rPr>
          <w:rFonts w:ascii="Comic Sans MS" w:hAnsi="Comic Sans MS" w:cs="Arial"/>
          <w:b/>
        </w:rPr>
        <w:tab/>
        <w:t>Η ποινική αντιμετώπιση του ιατρικού σφάλματος και η σημασία της συναίνεσης του ασθενούς, Βιργινία Σακελλαροπούλου, Αθήνα, 2007</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5.</w:t>
      </w:r>
      <w:r w:rsidRPr="003C28D7">
        <w:rPr>
          <w:rFonts w:ascii="Comic Sans MS" w:hAnsi="Comic Sans MS" w:cs="Arial"/>
          <w:b/>
        </w:rPr>
        <w:tab/>
        <w:t>Ιατρική ευθύνη-χαρακτηριστικά γνωρίσματα και νομική διάσταση κανόνων ιατρικής δεοντολογίας, Ιωάννης Καράκωστας, Εκδ.</w:t>
      </w:r>
      <w:r w:rsidR="00165E56" w:rsidRPr="003C28D7">
        <w:rPr>
          <w:rFonts w:ascii="Comic Sans MS" w:hAnsi="Comic Sans MS" w:cs="Arial"/>
          <w:b/>
        </w:rPr>
        <w:t xml:space="preserve"> </w:t>
      </w:r>
      <w:r w:rsidRPr="003C28D7">
        <w:rPr>
          <w:rFonts w:ascii="Comic Sans MS" w:hAnsi="Comic Sans MS" w:cs="Arial"/>
          <w:b/>
        </w:rPr>
        <w:t>Νομ.</w:t>
      </w:r>
      <w:r w:rsidR="00165E56" w:rsidRPr="003C28D7">
        <w:rPr>
          <w:rFonts w:ascii="Comic Sans MS" w:hAnsi="Comic Sans MS" w:cs="Arial"/>
          <w:b/>
        </w:rPr>
        <w:t xml:space="preserve"> </w:t>
      </w:r>
      <w:r w:rsidRPr="003C28D7">
        <w:rPr>
          <w:rFonts w:ascii="Comic Sans MS" w:hAnsi="Comic Sans MS" w:cs="Arial"/>
          <w:b/>
        </w:rPr>
        <w:t>Βιβλιοθήκη, Αθήνα, 2008</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6.</w:t>
      </w:r>
      <w:r w:rsidRPr="003C28D7">
        <w:rPr>
          <w:rFonts w:ascii="Comic Sans MS" w:hAnsi="Comic Sans MS" w:cs="Arial"/>
          <w:b/>
        </w:rPr>
        <w:tab/>
        <w:t>Ιατρικές πράξεις και ποινική ευθύνη, Λάμπρος Δ.</w:t>
      </w:r>
      <w:r w:rsidR="00165E56" w:rsidRPr="003C28D7">
        <w:rPr>
          <w:rFonts w:ascii="Comic Sans MS" w:hAnsi="Comic Sans MS" w:cs="Arial"/>
          <w:b/>
        </w:rPr>
        <w:t xml:space="preserve"> </w:t>
      </w:r>
      <w:r w:rsidRPr="003C28D7">
        <w:rPr>
          <w:rFonts w:ascii="Comic Sans MS" w:hAnsi="Comic Sans MS" w:cs="Arial"/>
          <w:b/>
        </w:rPr>
        <w:t>Καράμπελας, Εκδ.</w:t>
      </w:r>
      <w:r w:rsidR="00165E56" w:rsidRPr="003C28D7">
        <w:rPr>
          <w:rFonts w:ascii="Comic Sans MS" w:hAnsi="Comic Sans MS" w:cs="Arial"/>
          <w:b/>
        </w:rPr>
        <w:t xml:space="preserve"> </w:t>
      </w:r>
      <w:r w:rsidRPr="003C28D7">
        <w:rPr>
          <w:rFonts w:ascii="Comic Sans MS" w:hAnsi="Comic Sans MS" w:cs="Arial"/>
          <w:b/>
        </w:rPr>
        <w:t>Δίκαιο &amp;Οικονομία, Αθήνα, 2009</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7.</w:t>
      </w:r>
      <w:r w:rsidRPr="003C28D7">
        <w:rPr>
          <w:rFonts w:ascii="Comic Sans MS" w:hAnsi="Comic Sans MS" w:cs="Arial"/>
          <w:b/>
        </w:rPr>
        <w:tab/>
        <w:t>Ιατρική νομοθεσία, Θανάσης Κ. Παπαχρίστου, Εκδ.</w:t>
      </w:r>
      <w:r w:rsidR="00165E56" w:rsidRPr="003C28D7">
        <w:rPr>
          <w:rFonts w:ascii="Comic Sans MS" w:hAnsi="Comic Sans MS" w:cs="Arial"/>
          <w:b/>
        </w:rPr>
        <w:t xml:space="preserve"> </w:t>
      </w:r>
      <w:r w:rsidRPr="003C28D7">
        <w:rPr>
          <w:rFonts w:ascii="Comic Sans MS" w:hAnsi="Comic Sans MS" w:cs="Arial"/>
          <w:b/>
        </w:rPr>
        <w:t>Δίκαιο &amp; Οικονομία, Αθήνα, 2009</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8.</w:t>
      </w:r>
      <w:r w:rsidRPr="003C28D7">
        <w:rPr>
          <w:rFonts w:ascii="Comic Sans MS" w:hAnsi="Comic Sans MS" w:cs="Arial"/>
          <w:b/>
        </w:rPr>
        <w:tab/>
        <w:t>Η αστική ευθύνη του δημόσιου νοσοκομείου, Χαράλαμπος Χρυσανθάκης, Εκδ.</w:t>
      </w:r>
      <w:r w:rsidR="00165E56" w:rsidRPr="003C28D7">
        <w:rPr>
          <w:rFonts w:ascii="Comic Sans MS" w:hAnsi="Comic Sans MS" w:cs="Arial"/>
          <w:b/>
        </w:rPr>
        <w:t xml:space="preserve"> </w:t>
      </w:r>
      <w:r w:rsidRPr="003C28D7">
        <w:rPr>
          <w:rFonts w:ascii="Comic Sans MS" w:hAnsi="Comic Sans MS" w:cs="Arial"/>
          <w:b/>
        </w:rPr>
        <w:t>Νομ.</w:t>
      </w:r>
      <w:r w:rsidR="00165E56" w:rsidRPr="003C28D7">
        <w:rPr>
          <w:rFonts w:ascii="Comic Sans MS" w:hAnsi="Comic Sans MS" w:cs="Arial"/>
          <w:b/>
        </w:rPr>
        <w:t xml:space="preserve"> </w:t>
      </w:r>
      <w:r w:rsidRPr="003C28D7">
        <w:rPr>
          <w:rFonts w:ascii="Comic Sans MS" w:hAnsi="Comic Sans MS" w:cs="Arial"/>
          <w:b/>
        </w:rPr>
        <w:t>Βιβλιοθήκη, Αθήνα, 2010</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9.</w:t>
      </w:r>
      <w:r w:rsidRPr="003C28D7">
        <w:rPr>
          <w:rFonts w:ascii="Comic Sans MS" w:hAnsi="Comic Sans MS" w:cs="Arial"/>
          <w:b/>
        </w:rPr>
        <w:tab/>
        <w:t>Ιατρικό δίκαιο-στοιχεία βιοηθικής, Δημήτριος Ψαρούλης-       Πολυχρόνης Βούλτσος, University studio press,      Θεσσαλονίκη, 2010</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10.</w:t>
      </w:r>
      <w:r w:rsidRPr="003C28D7">
        <w:rPr>
          <w:rFonts w:ascii="Comic Sans MS" w:hAnsi="Comic Sans MS" w:cs="Arial"/>
          <w:b/>
        </w:rPr>
        <w:tab/>
        <w:t>Η ποινική αντιμετώπιση του ιατρικού σφάλματος και η συναίνεση του ασθενούς στην ιατρική πράξη, Βιργινία Σακελλαροπούλου, Β΄ Έκδ., Αθήνα, 2011</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11.</w:t>
      </w:r>
      <w:r w:rsidRPr="003C28D7">
        <w:rPr>
          <w:rFonts w:ascii="Comic Sans MS" w:hAnsi="Comic Sans MS" w:cs="Arial"/>
          <w:b/>
        </w:rPr>
        <w:tab/>
        <w:t>Ιατρική δεοντολογία και  ποινικό δίκαιο, Ελένη Μαραγκάκη, Εκδ.</w:t>
      </w:r>
      <w:r w:rsidR="00165E56" w:rsidRPr="003C28D7">
        <w:rPr>
          <w:rFonts w:ascii="Comic Sans MS" w:hAnsi="Comic Sans MS" w:cs="Arial"/>
          <w:b/>
        </w:rPr>
        <w:t xml:space="preserve"> </w:t>
      </w:r>
      <w:r w:rsidRPr="003C28D7">
        <w:rPr>
          <w:rFonts w:ascii="Comic Sans MS" w:hAnsi="Comic Sans MS" w:cs="Arial"/>
          <w:b/>
        </w:rPr>
        <w:t>Σάκκουλα, Αθήνα, 2011</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12.</w:t>
      </w:r>
      <w:r w:rsidRPr="003C28D7">
        <w:rPr>
          <w:rFonts w:ascii="Comic Sans MS" w:hAnsi="Comic Sans MS" w:cs="Arial"/>
          <w:b/>
        </w:rPr>
        <w:tab/>
        <w:t>Δίκαιο της υγείας, Κωνσταντίνος Δ.</w:t>
      </w:r>
      <w:r w:rsidR="00165E56" w:rsidRPr="003C28D7">
        <w:rPr>
          <w:rFonts w:ascii="Comic Sans MS" w:hAnsi="Comic Sans MS" w:cs="Arial"/>
          <w:b/>
        </w:rPr>
        <w:t xml:space="preserve"> Κρεμαλής, Τόμοι Ι-ΙΙ, </w:t>
      </w:r>
      <w:r w:rsidRPr="003C28D7">
        <w:rPr>
          <w:rFonts w:ascii="Comic Sans MS" w:hAnsi="Comic Sans MS" w:cs="Arial"/>
          <w:b/>
        </w:rPr>
        <w:t>Νομ.</w:t>
      </w:r>
      <w:r w:rsidR="00165E56" w:rsidRPr="003C28D7">
        <w:rPr>
          <w:rFonts w:ascii="Comic Sans MS" w:hAnsi="Comic Sans MS" w:cs="Arial"/>
          <w:b/>
        </w:rPr>
        <w:t xml:space="preserve"> </w:t>
      </w:r>
      <w:r w:rsidRPr="003C28D7">
        <w:rPr>
          <w:rFonts w:ascii="Comic Sans MS" w:hAnsi="Comic Sans MS" w:cs="Arial"/>
          <w:b/>
        </w:rPr>
        <w:t>Βιβλιοθήκη, Αθήνα, 2011</w:t>
      </w:r>
    </w:p>
    <w:p w:rsidR="00165E56"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13.</w:t>
      </w:r>
      <w:r w:rsidRPr="003C28D7">
        <w:rPr>
          <w:rFonts w:ascii="Comic Sans MS" w:hAnsi="Comic Sans MS" w:cs="Arial"/>
          <w:b/>
        </w:rPr>
        <w:tab/>
        <w:t>Ιατρική ευθύνη, Σωκράτη Ε.</w:t>
      </w:r>
      <w:r w:rsidR="00165E56" w:rsidRPr="003C28D7">
        <w:rPr>
          <w:rFonts w:ascii="Comic Sans MS" w:hAnsi="Comic Sans MS" w:cs="Arial"/>
          <w:b/>
        </w:rPr>
        <w:t xml:space="preserve"> </w:t>
      </w:r>
      <w:proofErr w:type="spellStart"/>
      <w:r w:rsidRPr="003C28D7">
        <w:rPr>
          <w:rFonts w:ascii="Comic Sans MS" w:hAnsi="Comic Sans MS" w:cs="Arial"/>
          <w:b/>
        </w:rPr>
        <w:t>Προβατά</w:t>
      </w:r>
      <w:proofErr w:type="spellEnd"/>
      <w:r w:rsidRPr="003C28D7">
        <w:rPr>
          <w:rFonts w:ascii="Comic Sans MS" w:hAnsi="Comic Sans MS" w:cs="Arial"/>
          <w:b/>
        </w:rPr>
        <w:t>, Β΄ Εκδ., Θεσσαλονίκη, 2012</w:t>
      </w:r>
      <w:r w:rsidR="00165E56" w:rsidRPr="003C28D7">
        <w:rPr>
          <w:rFonts w:ascii="Comic Sans MS" w:hAnsi="Comic Sans MS" w:cs="Arial"/>
          <w:b/>
        </w:rPr>
        <w:t xml:space="preserve"> </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14.</w:t>
      </w:r>
      <w:r w:rsidRPr="003C28D7">
        <w:rPr>
          <w:rFonts w:ascii="Comic Sans MS" w:hAnsi="Comic Sans MS" w:cs="Arial"/>
          <w:b/>
        </w:rPr>
        <w:tab/>
        <w:t>Επίκαιρα ζητήματα ιατρικού δικαίου, Γκμπάντι-Σκούρτης</w:t>
      </w:r>
      <w:r w:rsidR="00165E56" w:rsidRPr="003C28D7">
        <w:rPr>
          <w:rFonts w:ascii="Comic Sans MS" w:hAnsi="Comic Sans MS" w:cs="Arial"/>
          <w:b/>
        </w:rPr>
        <w:t xml:space="preserve">-Φουντεδάκης-Χατζηκώστας, </w:t>
      </w:r>
      <w:r w:rsidRPr="003C28D7">
        <w:rPr>
          <w:rFonts w:ascii="Comic Sans MS" w:hAnsi="Comic Sans MS" w:cs="Arial"/>
          <w:b/>
        </w:rPr>
        <w:t>Νομ.</w:t>
      </w:r>
      <w:r w:rsidR="00165E56" w:rsidRPr="003C28D7">
        <w:rPr>
          <w:rFonts w:ascii="Comic Sans MS" w:hAnsi="Comic Sans MS" w:cs="Arial"/>
          <w:b/>
        </w:rPr>
        <w:t xml:space="preserve"> </w:t>
      </w:r>
      <w:r w:rsidRPr="003C28D7">
        <w:rPr>
          <w:rFonts w:ascii="Comic Sans MS" w:hAnsi="Comic Sans MS" w:cs="Arial"/>
          <w:b/>
        </w:rPr>
        <w:t>Βιβλιοθήκη, Αθήνα, 2012</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15.</w:t>
      </w:r>
      <w:r w:rsidRPr="003C28D7">
        <w:rPr>
          <w:rFonts w:ascii="Comic Sans MS" w:hAnsi="Comic Sans MS" w:cs="Arial"/>
          <w:b/>
        </w:rPr>
        <w:tab/>
        <w:t>Ιατρική ευθύνη από αμέλεια (Αστική –Ποινική), Επιμορφωτικό σεμινάριο Εθνικής Σχολής Δικαστικών Λειτουργών, Αθήνα, 2013</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16.</w:t>
      </w:r>
      <w:r w:rsidRPr="003C28D7">
        <w:rPr>
          <w:rFonts w:ascii="Comic Sans MS" w:hAnsi="Comic Sans MS" w:cs="Arial"/>
          <w:b/>
        </w:rPr>
        <w:tab/>
        <w:t>Ιατρική δεοντολογία-κατ’ άρθρο ανάλυση του Νόμου 3418/2005, Βιδάλης-Παπαχρίστου, Εκδ.</w:t>
      </w:r>
      <w:r w:rsidR="00165E56" w:rsidRPr="003C28D7">
        <w:rPr>
          <w:rFonts w:ascii="Comic Sans MS" w:hAnsi="Comic Sans MS" w:cs="Arial"/>
          <w:b/>
        </w:rPr>
        <w:t xml:space="preserve"> </w:t>
      </w:r>
      <w:r w:rsidRPr="003C28D7">
        <w:rPr>
          <w:rFonts w:ascii="Comic Sans MS" w:hAnsi="Comic Sans MS" w:cs="Arial"/>
          <w:b/>
        </w:rPr>
        <w:t>Σάκκουλα, Αθήνα, 2013</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17.</w:t>
      </w:r>
      <w:r w:rsidRPr="003C28D7">
        <w:rPr>
          <w:rFonts w:ascii="Comic Sans MS" w:hAnsi="Comic Sans MS" w:cs="Arial"/>
          <w:b/>
        </w:rPr>
        <w:tab/>
        <w:t>Ιατρική ποινική ευθύνη, Άγκυ Σπ.</w:t>
      </w:r>
      <w:r w:rsidR="00165E56" w:rsidRPr="003C28D7">
        <w:rPr>
          <w:rFonts w:ascii="Comic Sans MS" w:hAnsi="Comic Sans MS" w:cs="Arial"/>
          <w:b/>
        </w:rPr>
        <w:t xml:space="preserve"> Λιούρδη, </w:t>
      </w:r>
      <w:r w:rsidRPr="003C28D7">
        <w:rPr>
          <w:rFonts w:ascii="Comic Sans MS" w:hAnsi="Comic Sans MS" w:cs="Arial"/>
          <w:b/>
        </w:rPr>
        <w:t>Νομ.</w:t>
      </w:r>
      <w:r w:rsidR="00165E56" w:rsidRPr="003C28D7">
        <w:rPr>
          <w:rFonts w:ascii="Comic Sans MS" w:hAnsi="Comic Sans MS" w:cs="Arial"/>
          <w:b/>
        </w:rPr>
        <w:t xml:space="preserve"> </w:t>
      </w:r>
      <w:r w:rsidRPr="003C28D7">
        <w:rPr>
          <w:rFonts w:ascii="Comic Sans MS" w:hAnsi="Comic Sans MS" w:cs="Arial"/>
          <w:b/>
        </w:rPr>
        <w:t>Βιβλιοθήκη, Αθήνα, 2014</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18.</w:t>
      </w:r>
      <w:r w:rsidRPr="003C28D7">
        <w:rPr>
          <w:rFonts w:ascii="Comic Sans MS" w:hAnsi="Comic Sans MS" w:cs="Arial"/>
          <w:b/>
        </w:rPr>
        <w:tab/>
        <w:t>Ερμηνεία κώδικα ιατρικής δεοντολογίας(Ν.3418/2005), Εμμανουήλ Ι.</w:t>
      </w:r>
      <w:r w:rsidR="00165E56" w:rsidRPr="003C28D7">
        <w:rPr>
          <w:rFonts w:ascii="Comic Sans MS" w:hAnsi="Comic Sans MS" w:cs="Arial"/>
          <w:b/>
        </w:rPr>
        <w:t xml:space="preserve"> Λασκαρίδης, </w:t>
      </w:r>
      <w:r w:rsidRPr="003C28D7">
        <w:rPr>
          <w:rFonts w:ascii="Comic Sans MS" w:hAnsi="Comic Sans MS" w:cs="Arial"/>
          <w:b/>
        </w:rPr>
        <w:t>Νομ.</w:t>
      </w:r>
      <w:r w:rsidR="00165E56" w:rsidRPr="003C28D7">
        <w:rPr>
          <w:rFonts w:ascii="Comic Sans MS" w:hAnsi="Comic Sans MS" w:cs="Arial"/>
          <w:b/>
        </w:rPr>
        <w:t xml:space="preserve"> </w:t>
      </w:r>
      <w:r w:rsidRPr="003C28D7">
        <w:rPr>
          <w:rFonts w:ascii="Comic Sans MS" w:hAnsi="Comic Sans MS" w:cs="Arial"/>
          <w:b/>
        </w:rPr>
        <w:t>Βιβλιοθήκη, Αθήνα, 2014</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19.</w:t>
      </w:r>
      <w:r w:rsidRPr="003C28D7">
        <w:rPr>
          <w:rFonts w:ascii="Comic Sans MS" w:hAnsi="Comic Sans MS" w:cs="Arial"/>
          <w:b/>
        </w:rPr>
        <w:tab/>
        <w:t xml:space="preserve">Πραγιάννη Ευθυμία, Συναίνεση Δικαιοπρακτικά Ανίκανου Ασθενούς σε Ιατρική Πράξη, πρόλογος Π. Νικολόπουλος, Νομικά Μελετήματα, Γενική Εποπτεία: Καθηγητής Ι. Σ. Σπυριδάκης, Αντ. Ν. Σάκκουλας, 2014. </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20.</w:t>
      </w:r>
      <w:r w:rsidRPr="003C28D7">
        <w:rPr>
          <w:rFonts w:ascii="Comic Sans MS" w:hAnsi="Comic Sans MS" w:cs="Arial"/>
          <w:b/>
        </w:rPr>
        <w:tab/>
        <w:t>Παροχή ιατρικών υπηρεσιών σε περίοδο οικονομικής κρίσης, Επιστημονική εκδήλωση 17 Απριλίου 2013, Εκδ.</w:t>
      </w:r>
      <w:r w:rsidR="00165E56" w:rsidRPr="003C28D7">
        <w:rPr>
          <w:rFonts w:ascii="Comic Sans MS" w:hAnsi="Comic Sans MS" w:cs="Arial"/>
          <w:b/>
        </w:rPr>
        <w:t xml:space="preserve"> </w:t>
      </w:r>
      <w:r w:rsidRPr="003C28D7">
        <w:rPr>
          <w:rFonts w:ascii="Comic Sans MS" w:hAnsi="Comic Sans MS" w:cs="Arial"/>
          <w:b/>
        </w:rPr>
        <w:t>Σάκκουλα, Αθήνα, 2014</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lastRenderedPageBreak/>
        <w:t>21.</w:t>
      </w:r>
      <w:r w:rsidRPr="003C28D7">
        <w:rPr>
          <w:rFonts w:ascii="Comic Sans MS" w:hAnsi="Comic Sans MS" w:cs="Arial"/>
          <w:b/>
        </w:rPr>
        <w:tab/>
        <w:t>Κοινωνικό κράτος και δημόσιες πολιτικής υγείας-καινοτόμες δράσεις κοινωνική αλληλεγγύης ως μοχλός ανάσχεσης των ανισοτήτων κατά την πρόσβαση στις υπηρεσίες υγείας, Βασίλειος Κ. Τσεβρένης, Εκδ. Σάκκουλα, Αθήνα, 2014</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22.</w:t>
      </w:r>
      <w:r w:rsidRPr="003C28D7">
        <w:rPr>
          <w:rFonts w:ascii="Comic Sans MS" w:hAnsi="Comic Sans MS" w:cs="Arial"/>
          <w:b/>
        </w:rPr>
        <w:tab/>
        <w:t>Ιατρική ευθύνη και δίκαιο Medical Support-Προστασία ιατρού και ασθενούς στην πράξη, Ελίνα Σπυροπούλου, Εκδ. Δεδεμάδη, Αθήνα, 2015</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23.</w:t>
      </w:r>
      <w:r w:rsidRPr="003C28D7">
        <w:rPr>
          <w:rFonts w:ascii="Comic Sans MS" w:hAnsi="Comic Sans MS" w:cs="Arial"/>
          <w:b/>
        </w:rPr>
        <w:tab/>
        <w:t xml:space="preserve">Πολιτική και οικονομία της υγείας: στρατηγικός σχεδιασμός, οργάνωση και διοίκηση, οικονομική λειτουργία, τομεακές πολιτικές / επιμέλεια: Κυριάκος Ν. Σουλιώτης, πρόλογος Γεώργιος Κρεατσάς, Αθήνα, Εκδόσεις Παπαζήση, 2006 (σειρά: Κοινωνική και εκπαιδευτική πολιτική )  </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24.</w:t>
      </w:r>
      <w:r w:rsidRPr="003C28D7">
        <w:rPr>
          <w:rFonts w:ascii="Comic Sans MS" w:hAnsi="Comic Sans MS" w:cs="Arial"/>
          <w:b/>
        </w:rPr>
        <w:tab/>
        <w:t>Η ΠΡΟΣΤΑΣΙΑ ΤΟΥ ΑΣΘΕΝΟΥΣ ΩΣ ΚΑΤΑΝΑΛΩΤΗ, Πόπη Καλαμπούκα-Γιαννοπούλου, 2011, σελ.: 200, Νομική Βιβλιοθήκη</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25.</w:t>
      </w:r>
      <w:r w:rsidRPr="003C28D7">
        <w:rPr>
          <w:rFonts w:ascii="Comic Sans MS" w:hAnsi="Comic Sans MS" w:cs="Arial"/>
          <w:b/>
        </w:rPr>
        <w:tab/>
        <w:t>Η ιατρική ευθύνη (αστική –ποινική), Στέφανος Α. Κοτσιάνος, Θεσσαλονίκη, 1956</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26.</w:t>
      </w:r>
      <w:r w:rsidRPr="003C28D7">
        <w:rPr>
          <w:rFonts w:ascii="Comic Sans MS" w:hAnsi="Comic Sans MS" w:cs="Arial"/>
          <w:b/>
        </w:rPr>
        <w:tab/>
        <w:t>Ιατρική ευθύνη – νομικές και δεοντολογικές παράμετροι, Αριστοτέλης Ι.</w:t>
      </w:r>
      <w:r w:rsidR="00165E56" w:rsidRPr="003C28D7">
        <w:rPr>
          <w:rFonts w:ascii="Comic Sans MS" w:hAnsi="Comic Sans MS" w:cs="Arial"/>
          <w:b/>
        </w:rPr>
        <w:t xml:space="preserve"> </w:t>
      </w:r>
      <w:r w:rsidRPr="003C28D7">
        <w:rPr>
          <w:rFonts w:ascii="Comic Sans MS" w:hAnsi="Comic Sans MS" w:cs="Arial"/>
          <w:b/>
        </w:rPr>
        <w:t>Χαραλαμπάκης, Π.</w:t>
      </w:r>
      <w:r w:rsidR="00165E56" w:rsidRPr="003C28D7">
        <w:rPr>
          <w:rFonts w:ascii="Comic Sans MS" w:hAnsi="Comic Sans MS" w:cs="Arial"/>
          <w:b/>
        </w:rPr>
        <w:t xml:space="preserve"> </w:t>
      </w:r>
      <w:r w:rsidRPr="003C28D7">
        <w:rPr>
          <w:rFonts w:ascii="Comic Sans MS" w:hAnsi="Comic Sans MS" w:cs="Arial"/>
          <w:b/>
        </w:rPr>
        <w:t>Ν.</w:t>
      </w:r>
      <w:r w:rsidR="00165E56" w:rsidRPr="003C28D7">
        <w:rPr>
          <w:rFonts w:ascii="Comic Sans MS" w:hAnsi="Comic Sans MS" w:cs="Arial"/>
          <w:b/>
        </w:rPr>
        <w:t xml:space="preserve"> </w:t>
      </w:r>
      <w:r w:rsidRPr="003C28D7">
        <w:rPr>
          <w:rFonts w:ascii="Comic Sans MS" w:hAnsi="Comic Sans MS" w:cs="Arial"/>
          <w:b/>
        </w:rPr>
        <w:t>Σάκκουλας, Αθήνα, 2016</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27.</w:t>
      </w:r>
      <w:r w:rsidRPr="003C28D7">
        <w:rPr>
          <w:rFonts w:ascii="Comic Sans MS" w:hAnsi="Comic Sans MS" w:cs="Arial"/>
          <w:b/>
        </w:rPr>
        <w:tab/>
        <w:t>Το Κυπριακό Δίκαιο της Ιατρικώς Υποβοηθούμενης Αναπαραγωγής, Θεόδωρος Δ. Τροκάνας, Εκδ.</w:t>
      </w:r>
      <w:r w:rsidR="00165E56" w:rsidRPr="003C28D7">
        <w:rPr>
          <w:rFonts w:ascii="Comic Sans MS" w:hAnsi="Comic Sans MS" w:cs="Arial"/>
          <w:b/>
        </w:rPr>
        <w:t xml:space="preserve"> </w:t>
      </w:r>
      <w:r w:rsidRPr="003C28D7">
        <w:rPr>
          <w:rFonts w:ascii="Comic Sans MS" w:hAnsi="Comic Sans MS" w:cs="Arial"/>
          <w:b/>
        </w:rPr>
        <w:t>Σάκκουλα, Αθήνα, 2016</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28.</w:t>
      </w:r>
      <w:r w:rsidRPr="003C28D7">
        <w:rPr>
          <w:rFonts w:ascii="Comic Sans MS" w:hAnsi="Comic Sans MS" w:cs="Arial"/>
          <w:b/>
        </w:rPr>
        <w:tab/>
        <w:t>Ιατρική Αστική Ευθύνη και Συναίνεση του Ασθενούς, Ανθή Πελλένη – Παπαγεωργίου, Εκδ.</w:t>
      </w:r>
      <w:r w:rsidR="00165E56" w:rsidRPr="003C28D7">
        <w:rPr>
          <w:rFonts w:ascii="Comic Sans MS" w:hAnsi="Comic Sans MS" w:cs="Arial"/>
          <w:b/>
        </w:rPr>
        <w:t xml:space="preserve"> </w:t>
      </w:r>
      <w:r w:rsidRPr="003C28D7">
        <w:rPr>
          <w:rFonts w:ascii="Comic Sans MS" w:hAnsi="Comic Sans MS" w:cs="Arial"/>
          <w:b/>
        </w:rPr>
        <w:t>Αντ.</w:t>
      </w:r>
      <w:r w:rsidR="00165E56" w:rsidRPr="003C28D7">
        <w:rPr>
          <w:rFonts w:ascii="Comic Sans MS" w:hAnsi="Comic Sans MS" w:cs="Arial"/>
          <w:b/>
        </w:rPr>
        <w:t xml:space="preserve"> </w:t>
      </w:r>
      <w:r w:rsidRPr="003C28D7">
        <w:rPr>
          <w:rFonts w:ascii="Comic Sans MS" w:hAnsi="Comic Sans MS" w:cs="Arial"/>
          <w:b/>
        </w:rPr>
        <w:t>Ν.</w:t>
      </w:r>
      <w:r w:rsidR="00165E56" w:rsidRPr="003C28D7">
        <w:rPr>
          <w:rFonts w:ascii="Comic Sans MS" w:hAnsi="Comic Sans MS" w:cs="Arial"/>
          <w:b/>
        </w:rPr>
        <w:t xml:space="preserve"> </w:t>
      </w:r>
      <w:r w:rsidRPr="003C28D7">
        <w:rPr>
          <w:rFonts w:ascii="Comic Sans MS" w:hAnsi="Comic Sans MS" w:cs="Arial"/>
          <w:b/>
        </w:rPr>
        <w:t>Σάκκουλα, Αθήνα, 2016</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29.</w:t>
      </w:r>
      <w:r w:rsidRPr="003C28D7">
        <w:rPr>
          <w:rFonts w:ascii="Comic Sans MS" w:hAnsi="Comic Sans MS" w:cs="Arial"/>
          <w:b/>
        </w:rPr>
        <w:tab/>
        <w:t xml:space="preserve"> Βιοδίκαιο – δεύτερος τόμος από τη βιοποικιλότητα στις έξυπνες μηχανές, Τάκης Κ. Βιδάλης, Εκδ.</w:t>
      </w:r>
      <w:r w:rsidR="00165E56" w:rsidRPr="003C28D7">
        <w:rPr>
          <w:rFonts w:ascii="Comic Sans MS" w:hAnsi="Comic Sans MS" w:cs="Arial"/>
          <w:b/>
        </w:rPr>
        <w:t xml:space="preserve"> </w:t>
      </w:r>
      <w:r w:rsidRPr="003C28D7">
        <w:rPr>
          <w:rFonts w:ascii="Comic Sans MS" w:hAnsi="Comic Sans MS" w:cs="Arial"/>
          <w:b/>
        </w:rPr>
        <w:t>Σάκκουλα, Αθήνα, 2017</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30.</w:t>
      </w:r>
      <w:r w:rsidRPr="003C28D7">
        <w:rPr>
          <w:rFonts w:ascii="Comic Sans MS" w:hAnsi="Comic Sans MS" w:cs="Arial"/>
          <w:b/>
        </w:rPr>
        <w:tab/>
        <w:t>Εμβολιασμοί και προστασία της δημόσιας υγείας: Ιατρική, νομική και κοινωνική διάσταση, ΔΗΜΟΣΙΕΥΜΑΤΑ ΙΑΤΡΙΚΟΥ ΔΙΚΑΙΟΥ ΚΑΙ ΒΙΟΗΘΙΚΗΣ, 24, Διεύθυνση σειράς: Μ.Καϊαφα-Γκμπάντι / Ε. Κουνουγέρη – Μανωλεδάκη / Ε. Συμεωνίδου-Καστανίδου, Εκδ. Σάκκουλα, 2017</w:t>
      </w:r>
    </w:p>
    <w:p w:rsidR="00D259DD" w:rsidRPr="003C28D7" w:rsidRDefault="00165E56" w:rsidP="00466468">
      <w:pPr>
        <w:spacing w:line="240" w:lineRule="auto"/>
        <w:contextualSpacing/>
        <w:jc w:val="both"/>
        <w:rPr>
          <w:rFonts w:ascii="Comic Sans MS" w:hAnsi="Comic Sans MS" w:cs="Arial"/>
          <w:b/>
        </w:rPr>
      </w:pPr>
      <w:r w:rsidRPr="003C28D7">
        <w:rPr>
          <w:rFonts w:ascii="Comic Sans MS" w:hAnsi="Comic Sans MS" w:cs="Arial"/>
          <w:b/>
        </w:rPr>
        <w:tab/>
      </w:r>
      <w:r w:rsidR="00D259DD" w:rsidRPr="003C28D7">
        <w:rPr>
          <w:rFonts w:ascii="Comic Sans MS" w:hAnsi="Comic Sans MS" w:cs="Arial"/>
          <w:b/>
        </w:rPr>
        <w:t>31.</w:t>
      </w:r>
      <w:r w:rsidR="00D259DD" w:rsidRPr="003C28D7">
        <w:rPr>
          <w:rFonts w:ascii="Comic Sans MS" w:hAnsi="Comic Sans MS" w:cs="Arial"/>
          <w:b/>
        </w:rPr>
        <w:tab/>
        <w:t xml:space="preserve"> Πατρίνα Παπαρρηγοπούλου – Πεχλιβανίδη, Καθηγήτρια στη Νομική Σχολή του Πανεπιστημίου Αθηνών, ΤΟ ΔΗΜΟΣΙΟ ΔΙΚΑΙΟ ΤΗΣ ΥΓΕΙΑΣ, Οργάνωση των δημόσιων υπηρεσιών υγείας, Δικαιώματα του χρήση, Δημόσια υγεία. 2η έκδοση. Νομική Βιβλιοθήκη, 2017</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32.</w:t>
      </w:r>
      <w:r w:rsidRPr="003C28D7">
        <w:rPr>
          <w:rFonts w:ascii="Comic Sans MS" w:hAnsi="Comic Sans MS" w:cs="Arial"/>
          <w:b/>
        </w:rPr>
        <w:tab/>
        <w:t>Ιατρική Ευθύνη – Αστική –Ποινική – Πειθαρχική – Ποινικά Αδικήματα Ιατρών, Κωνσταντίνος Γ.</w:t>
      </w:r>
      <w:r w:rsidR="00D61FF9" w:rsidRPr="003C28D7">
        <w:rPr>
          <w:rFonts w:ascii="Comic Sans MS" w:hAnsi="Comic Sans MS" w:cs="Arial"/>
          <w:b/>
        </w:rPr>
        <w:t xml:space="preserve"> </w:t>
      </w:r>
      <w:r w:rsidRPr="003C28D7">
        <w:rPr>
          <w:rFonts w:ascii="Comic Sans MS" w:hAnsi="Comic Sans MS" w:cs="Arial"/>
          <w:b/>
        </w:rPr>
        <w:t>Φράγκος, Εκδ.</w:t>
      </w:r>
      <w:r w:rsidR="00D61FF9" w:rsidRPr="003C28D7">
        <w:rPr>
          <w:rFonts w:ascii="Comic Sans MS" w:hAnsi="Comic Sans MS" w:cs="Arial"/>
          <w:b/>
        </w:rPr>
        <w:t xml:space="preserve"> </w:t>
      </w:r>
      <w:r w:rsidRPr="003C28D7">
        <w:rPr>
          <w:rFonts w:ascii="Comic Sans MS" w:hAnsi="Comic Sans MS" w:cs="Arial"/>
          <w:b/>
        </w:rPr>
        <w:t>Σάκκουλα, Αθήνα, 2017</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33.</w:t>
      </w:r>
      <w:r w:rsidRPr="003C28D7">
        <w:rPr>
          <w:rFonts w:ascii="Comic Sans MS" w:hAnsi="Comic Sans MS" w:cs="Arial"/>
          <w:b/>
        </w:rPr>
        <w:tab/>
        <w:t>Ιατρική, δίκαιο και διαδίκτυο, Συμεωνίδου – Καστανίδου / Κηπο</w:t>
      </w:r>
      <w:r w:rsidR="00D61FF9" w:rsidRPr="003C28D7">
        <w:rPr>
          <w:rFonts w:ascii="Comic Sans MS" w:hAnsi="Comic Sans MS" w:cs="Arial"/>
          <w:b/>
        </w:rPr>
        <w:t xml:space="preserve">υρίδου / Μηλαπίδου/Βασιλείου, </w:t>
      </w:r>
      <w:r w:rsidRPr="003C28D7">
        <w:rPr>
          <w:rFonts w:ascii="Comic Sans MS" w:hAnsi="Comic Sans MS" w:cs="Arial"/>
          <w:b/>
        </w:rPr>
        <w:t>Νομ.</w:t>
      </w:r>
      <w:r w:rsidR="00D61FF9" w:rsidRPr="003C28D7">
        <w:rPr>
          <w:rFonts w:ascii="Comic Sans MS" w:hAnsi="Comic Sans MS" w:cs="Arial"/>
          <w:b/>
        </w:rPr>
        <w:t xml:space="preserve"> </w:t>
      </w:r>
      <w:r w:rsidRPr="003C28D7">
        <w:rPr>
          <w:rFonts w:ascii="Comic Sans MS" w:hAnsi="Comic Sans MS" w:cs="Arial"/>
          <w:b/>
        </w:rPr>
        <w:t>Βιβλιοθήκη, Αθήνα, 2018</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34.</w:t>
      </w:r>
      <w:r w:rsidRPr="003C28D7">
        <w:rPr>
          <w:rFonts w:ascii="Comic Sans MS" w:hAnsi="Comic Sans MS" w:cs="Arial"/>
          <w:b/>
        </w:rPr>
        <w:tab/>
        <w:t>Η αστική ιατρική ευθύνη στην αναίτια καισαρική τομή και τον εν γένει επεμβατικό τοκετό, Αλεξάνδρα Δ. Παπαχρίστου, Εκδ.</w:t>
      </w:r>
      <w:r w:rsidR="00D61FF9" w:rsidRPr="003C28D7">
        <w:rPr>
          <w:rFonts w:ascii="Comic Sans MS" w:hAnsi="Comic Sans MS" w:cs="Arial"/>
          <w:b/>
        </w:rPr>
        <w:t xml:space="preserve"> Σάκκουλα, </w:t>
      </w:r>
      <w:r w:rsidR="00D61FF9" w:rsidRPr="003C28D7">
        <w:rPr>
          <w:rFonts w:ascii="Comic Sans MS" w:hAnsi="Comic Sans MS" w:cs="Arial"/>
          <w:b/>
        </w:rPr>
        <w:tab/>
      </w:r>
      <w:r w:rsidRPr="003C28D7">
        <w:rPr>
          <w:rFonts w:ascii="Comic Sans MS" w:hAnsi="Comic Sans MS" w:cs="Arial"/>
          <w:b/>
        </w:rPr>
        <w:t>2018</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35.</w:t>
      </w:r>
      <w:r w:rsidRPr="003C28D7">
        <w:rPr>
          <w:rFonts w:ascii="Comic Sans MS" w:hAnsi="Comic Sans MS" w:cs="Arial"/>
          <w:b/>
        </w:rPr>
        <w:tab/>
        <w:t>Παραδόσεις Ιατρικής Ευθύνης – Διάλογος με τη Νομο</w:t>
      </w:r>
      <w:r w:rsidR="00D61FF9" w:rsidRPr="003C28D7">
        <w:rPr>
          <w:rFonts w:ascii="Comic Sans MS" w:hAnsi="Comic Sans MS" w:cs="Arial"/>
          <w:b/>
        </w:rPr>
        <w:t xml:space="preserve">λογία, Κατερίνα Φουντεδάκη, </w:t>
      </w:r>
      <w:r w:rsidRPr="003C28D7">
        <w:rPr>
          <w:rFonts w:ascii="Comic Sans MS" w:hAnsi="Comic Sans MS" w:cs="Arial"/>
          <w:b/>
        </w:rPr>
        <w:t>Νομ.</w:t>
      </w:r>
      <w:r w:rsidR="00D61FF9" w:rsidRPr="003C28D7">
        <w:rPr>
          <w:rFonts w:ascii="Comic Sans MS" w:hAnsi="Comic Sans MS" w:cs="Arial"/>
          <w:b/>
        </w:rPr>
        <w:t xml:space="preserve"> </w:t>
      </w:r>
      <w:r w:rsidRPr="003C28D7">
        <w:rPr>
          <w:rFonts w:ascii="Comic Sans MS" w:hAnsi="Comic Sans MS" w:cs="Arial"/>
          <w:b/>
        </w:rPr>
        <w:t>Βιβλιοθήκη, 2018</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36.</w:t>
      </w:r>
      <w:r w:rsidRPr="003C28D7">
        <w:rPr>
          <w:rFonts w:ascii="Comic Sans MS" w:hAnsi="Comic Sans MS" w:cs="Arial"/>
          <w:b/>
        </w:rPr>
        <w:tab/>
        <w:t>Νέο Φαρμακευτικ</w:t>
      </w:r>
      <w:r w:rsidR="00D61FF9" w:rsidRPr="003C28D7">
        <w:rPr>
          <w:rFonts w:ascii="Comic Sans MS" w:hAnsi="Comic Sans MS" w:cs="Arial"/>
          <w:b/>
        </w:rPr>
        <w:t>ό δίκαιο, Πάνος Καπώνης, 3</w:t>
      </w:r>
      <w:r w:rsidR="00D61FF9" w:rsidRPr="003C28D7">
        <w:rPr>
          <w:rFonts w:ascii="Comic Sans MS" w:hAnsi="Comic Sans MS" w:cs="Arial"/>
          <w:b/>
          <w:vertAlign w:val="superscript"/>
        </w:rPr>
        <w:t>η</w:t>
      </w:r>
      <w:r w:rsidR="00D61FF9" w:rsidRPr="003C28D7">
        <w:rPr>
          <w:rFonts w:ascii="Comic Sans MS" w:hAnsi="Comic Sans MS" w:cs="Arial"/>
          <w:b/>
        </w:rPr>
        <w:t xml:space="preserve"> έκδοση, </w:t>
      </w:r>
      <w:r w:rsidRPr="003C28D7">
        <w:rPr>
          <w:rFonts w:ascii="Comic Sans MS" w:hAnsi="Comic Sans MS" w:cs="Arial"/>
          <w:b/>
        </w:rPr>
        <w:t>Νομ.</w:t>
      </w:r>
      <w:r w:rsidR="00D61FF9" w:rsidRPr="003C28D7">
        <w:rPr>
          <w:rFonts w:ascii="Comic Sans MS" w:hAnsi="Comic Sans MS" w:cs="Arial"/>
          <w:b/>
        </w:rPr>
        <w:t xml:space="preserve"> </w:t>
      </w:r>
      <w:r w:rsidRPr="003C28D7">
        <w:rPr>
          <w:rFonts w:ascii="Comic Sans MS" w:hAnsi="Comic Sans MS" w:cs="Arial"/>
          <w:b/>
        </w:rPr>
        <w:t>Βιβλιοθήκη, 2019</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37.</w:t>
      </w:r>
      <w:r w:rsidRPr="003C28D7">
        <w:rPr>
          <w:rFonts w:ascii="Comic Sans MS" w:hAnsi="Comic Sans MS" w:cs="Arial"/>
          <w:b/>
        </w:rPr>
        <w:tab/>
        <w:t xml:space="preserve">       Φαρμακευτική κάνναβη και ο νόμος 4523/2018, </w:t>
      </w:r>
      <w:r w:rsidR="00D61FF9" w:rsidRPr="003C28D7">
        <w:rPr>
          <w:rFonts w:ascii="Comic Sans MS" w:hAnsi="Comic Sans MS" w:cs="Arial"/>
          <w:b/>
        </w:rPr>
        <w:t>Καϊάφα</w:t>
      </w:r>
      <w:r w:rsidRPr="003C28D7">
        <w:rPr>
          <w:rFonts w:ascii="Comic Sans MS" w:hAnsi="Comic Sans MS" w:cs="Arial"/>
          <w:b/>
        </w:rPr>
        <w:t xml:space="preserve"> – Γκμπάντι</w:t>
      </w:r>
      <w:r w:rsidR="00D61FF9" w:rsidRPr="003C28D7">
        <w:rPr>
          <w:rFonts w:ascii="Comic Sans MS" w:hAnsi="Comic Sans MS" w:cs="Arial"/>
          <w:b/>
        </w:rPr>
        <w:t xml:space="preserve"> </w:t>
      </w:r>
      <w:r w:rsidRPr="003C28D7">
        <w:rPr>
          <w:rFonts w:ascii="Comic Sans MS" w:hAnsi="Comic Sans MS" w:cs="Arial"/>
          <w:b/>
        </w:rPr>
        <w:t>/</w:t>
      </w:r>
      <w:r w:rsidR="00D61FF9" w:rsidRPr="003C28D7">
        <w:rPr>
          <w:rFonts w:ascii="Comic Sans MS" w:hAnsi="Comic Sans MS" w:cs="Arial"/>
          <w:b/>
        </w:rPr>
        <w:t xml:space="preserve"> </w:t>
      </w:r>
      <w:r w:rsidRPr="003C28D7">
        <w:rPr>
          <w:rFonts w:ascii="Comic Sans MS" w:hAnsi="Comic Sans MS" w:cs="Arial"/>
          <w:b/>
        </w:rPr>
        <w:t>Κουνουγέρη- Μανωλεδάκη/ Συμεωνίδου- Καστανίδου, Εκδ. Σάκκουλα, Αθήνα, 2019</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lastRenderedPageBreak/>
        <w:t>38.</w:t>
      </w:r>
      <w:r w:rsidRPr="003C28D7">
        <w:rPr>
          <w:rFonts w:ascii="Comic Sans MS" w:hAnsi="Comic Sans MS" w:cs="Arial"/>
          <w:b/>
        </w:rPr>
        <w:tab/>
        <w:t xml:space="preserve">      Τεχνολογία και ιατρικώς υποβοηθούμενη αναπαραγωγή, Ε.</w:t>
      </w:r>
      <w:r w:rsidR="00D61FF9" w:rsidRPr="003C28D7">
        <w:rPr>
          <w:rFonts w:ascii="Comic Sans MS" w:hAnsi="Comic Sans MS" w:cs="Arial"/>
          <w:b/>
        </w:rPr>
        <w:t xml:space="preserve"> </w:t>
      </w:r>
      <w:r w:rsidRPr="003C28D7">
        <w:rPr>
          <w:rFonts w:ascii="Comic Sans MS" w:hAnsi="Comic Sans MS" w:cs="Arial"/>
          <w:b/>
        </w:rPr>
        <w:t>Συμεωνίδου- Καστανίδου, Εκδ.</w:t>
      </w:r>
      <w:r w:rsidR="00D61FF9" w:rsidRPr="003C28D7">
        <w:rPr>
          <w:rFonts w:ascii="Comic Sans MS" w:hAnsi="Comic Sans MS" w:cs="Arial"/>
          <w:b/>
        </w:rPr>
        <w:t xml:space="preserve"> </w:t>
      </w:r>
      <w:r w:rsidRPr="003C28D7">
        <w:rPr>
          <w:rFonts w:ascii="Comic Sans MS" w:hAnsi="Comic Sans MS" w:cs="Arial"/>
          <w:b/>
        </w:rPr>
        <w:t>Νομ.</w:t>
      </w:r>
      <w:r w:rsidR="00D61FF9" w:rsidRPr="003C28D7">
        <w:rPr>
          <w:rFonts w:ascii="Comic Sans MS" w:hAnsi="Comic Sans MS" w:cs="Arial"/>
          <w:b/>
        </w:rPr>
        <w:t xml:space="preserve"> </w:t>
      </w:r>
      <w:r w:rsidRPr="003C28D7">
        <w:rPr>
          <w:rFonts w:ascii="Comic Sans MS" w:hAnsi="Comic Sans MS" w:cs="Arial"/>
          <w:b/>
        </w:rPr>
        <w:t>Βιβλιοθήκη, Αθήνα, 2019</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39.</w:t>
      </w:r>
      <w:r w:rsidRPr="003C28D7">
        <w:rPr>
          <w:rFonts w:ascii="Comic Sans MS" w:hAnsi="Comic Sans MS" w:cs="Arial"/>
          <w:b/>
        </w:rPr>
        <w:tab/>
        <w:t>ΝΟΜΙΚΗ ΚΑΙ ΔΕΟΝΤΟΛΟΓΙΚΗ ΣΥΜΜΟΡΦΩΣΗ ΣΤΗΝ ΠΡΟΩΘΗΣΗ ΦΑΡΜΑΚΩΝ, 2020, ΝΟΜΙΚΗ ΒΙΒΛΙΟΘΗΚΗ, ΣΤΕΦΑΝΟΣ ΟΙΚΟΝΟΜΟΥ</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40.</w:t>
      </w:r>
      <w:r w:rsidRPr="003C28D7">
        <w:rPr>
          <w:rFonts w:ascii="Comic Sans MS" w:hAnsi="Comic Sans MS" w:cs="Arial"/>
          <w:b/>
        </w:rPr>
        <w:tab/>
        <w:t>Γιώργος Τριανταλλίδης, Ιατρικό σφάλμα, Η ευθύνη γυναικολόγου και μαιευτήρα, εκδόσεις Αντ. Ν. Σάκκουλα Ε.Ε., 2012</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41.</w:t>
      </w:r>
      <w:r w:rsidRPr="003C28D7">
        <w:rPr>
          <w:rFonts w:ascii="Comic Sans MS" w:hAnsi="Comic Sans MS" w:cs="Arial"/>
          <w:b/>
        </w:rPr>
        <w:tab/>
        <w:t>Εγχειρίδιο Ιατρικής Ευθύνης και Δεοντολογίας, Ανδρέας – Νικόλαος Κουκούλης, νομική βιβλιοθήκη, 2020</w:t>
      </w:r>
    </w:p>
    <w:p w:rsidR="00D259DD" w:rsidRPr="003C28D7" w:rsidRDefault="00D259DD" w:rsidP="00466468">
      <w:pPr>
        <w:spacing w:line="240" w:lineRule="auto"/>
        <w:ind w:firstLine="720"/>
        <w:contextualSpacing/>
        <w:jc w:val="both"/>
        <w:rPr>
          <w:rFonts w:ascii="Comic Sans MS" w:hAnsi="Comic Sans MS" w:cs="Arial"/>
          <w:b/>
        </w:rPr>
      </w:pPr>
      <w:r w:rsidRPr="003C28D7">
        <w:rPr>
          <w:rFonts w:ascii="Comic Sans MS" w:hAnsi="Comic Sans MS" w:cs="Arial"/>
          <w:b/>
        </w:rPr>
        <w:t>42. ΒΙΟΔΙΚΑΙΟ, δεύτερος τόμος: από τη βιοποικιλότητα στις έξυπνες μηχανές, Τάκης Βιδάλης, ΔΗΜΟΣΙΕΥΜΑΤΑ ΙΑΤΡΙΚΟΥ ΔΙΚΑΙΟΥ ΚΑΙ ΒΙΟΗΘΙΚ</w:t>
      </w:r>
      <w:r w:rsidR="000A577B" w:rsidRPr="003C28D7">
        <w:rPr>
          <w:rFonts w:ascii="Comic Sans MS" w:hAnsi="Comic Sans MS" w:cs="Arial"/>
          <w:b/>
        </w:rPr>
        <w:t xml:space="preserve">ΗΣ, 24, Διεύθυνση σειράς: </w:t>
      </w:r>
      <w:proofErr w:type="spellStart"/>
      <w:r w:rsidR="000A577B" w:rsidRPr="003C28D7">
        <w:rPr>
          <w:rFonts w:ascii="Comic Sans MS" w:hAnsi="Comic Sans MS" w:cs="Arial"/>
          <w:b/>
        </w:rPr>
        <w:t>Μ.Καϊά</w:t>
      </w:r>
      <w:r w:rsidRPr="003C28D7">
        <w:rPr>
          <w:rFonts w:ascii="Comic Sans MS" w:hAnsi="Comic Sans MS" w:cs="Arial"/>
          <w:b/>
        </w:rPr>
        <w:t>φα</w:t>
      </w:r>
      <w:proofErr w:type="spellEnd"/>
      <w:r w:rsidRPr="003C28D7">
        <w:rPr>
          <w:rFonts w:ascii="Comic Sans MS" w:hAnsi="Comic Sans MS" w:cs="Arial"/>
          <w:b/>
        </w:rPr>
        <w:t>-Γκμπάντι / Ε. Κουνουγέρη – Μανωλεδάκη / Ε. Συμεωνίδου-Καστανίδου, Εκδ. Σάκκουλα, 2017</w:t>
      </w:r>
    </w:p>
    <w:p w:rsidR="00D259DD" w:rsidRPr="003C28D7" w:rsidRDefault="00D259DD" w:rsidP="00466468">
      <w:pPr>
        <w:spacing w:line="240" w:lineRule="auto"/>
        <w:contextualSpacing/>
        <w:jc w:val="both"/>
        <w:rPr>
          <w:rFonts w:ascii="Comic Sans MS" w:hAnsi="Comic Sans MS" w:cs="Arial"/>
          <w:b/>
        </w:rPr>
      </w:pPr>
      <w:r w:rsidRPr="003C28D7">
        <w:rPr>
          <w:rFonts w:ascii="Comic Sans MS" w:hAnsi="Comic Sans MS" w:cs="Arial"/>
          <w:b/>
        </w:rPr>
        <w:tab/>
        <w:t>43. Περιοριστικά μέτρα στη σύγχρονη θεραπευτική προσέγγιση των ψυχικά πασχόντων, ΔΗΜΟΣΙΕΥΜΑΤΑ ΙΑΤΡΙΚΟΥ ΔΙΚΑΙΟΥ ΚΑΙ ΒΙΟΗΘΙΚΗΣ, 23,</w:t>
      </w:r>
      <w:r w:rsidR="000A577B" w:rsidRPr="003C28D7">
        <w:rPr>
          <w:rFonts w:ascii="Comic Sans MS" w:hAnsi="Comic Sans MS" w:cs="Arial"/>
          <w:b/>
        </w:rPr>
        <w:t xml:space="preserve"> Διεύθυνση σειράς: </w:t>
      </w:r>
      <w:proofErr w:type="spellStart"/>
      <w:r w:rsidR="000A577B" w:rsidRPr="003C28D7">
        <w:rPr>
          <w:rFonts w:ascii="Comic Sans MS" w:hAnsi="Comic Sans MS" w:cs="Arial"/>
          <w:b/>
        </w:rPr>
        <w:t>Μ.Καϊά</w:t>
      </w:r>
      <w:r w:rsidRPr="003C28D7">
        <w:rPr>
          <w:rFonts w:ascii="Comic Sans MS" w:hAnsi="Comic Sans MS" w:cs="Arial"/>
          <w:b/>
        </w:rPr>
        <w:t>φα</w:t>
      </w:r>
      <w:proofErr w:type="spellEnd"/>
      <w:r w:rsidRPr="003C28D7">
        <w:rPr>
          <w:rFonts w:ascii="Comic Sans MS" w:hAnsi="Comic Sans MS" w:cs="Arial"/>
          <w:b/>
        </w:rPr>
        <w:t>-Γκμπάντι / Ε. Κουνουγέρη – Μανωλεδάκη / Ε. Συμεωνίδου-Καστανίδου, Εκδ. Σάκκουλα, 2016</w:t>
      </w:r>
    </w:p>
    <w:p w:rsidR="00D61FF9" w:rsidRPr="003C28D7" w:rsidRDefault="00F23A46" w:rsidP="00466468">
      <w:pPr>
        <w:spacing w:line="240" w:lineRule="auto"/>
        <w:ind w:firstLine="720"/>
        <w:contextualSpacing/>
        <w:jc w:val="both"/>
        <w:rPr>
          <w:rFonts w:ascii="Comic Sans MS" w:hAnsi="Comic Sans MS" w:cs="Arial"/>
          <w:b/>
        </w:rPr>
      </w:pPr>
      <w:r w:rsidRPr="003C28D7">
        <w:rPr>
          <w:rFonts w:ascii="Comic Sans MS" w:hAnsi="Comic Sans MS" w:cs="Arial"/>
          <w:b/>
        </w:rPr>
        <w:t>44. Φ</w:t>
      </w:r>
      <w:r w:rsidR="00D61FF9" w:rsidRPr="003C28D7">
        <w:rPr>
          <w:rFonts w:ascii="Comic Sans MS" w:hAnsi="Comic Sans MS" w:cs="Arial"/>
          <w:b/>
        </w:rPr>
        <w:t>αρμακευτική κάνναβη και ο νόμος 4523/2018, ΔΗΜΟΣΙΕΥΜΑΤΑ ΙΑΤΡΙΚΟΥ ΔΙΚΑΙΟΥ ΚΑΙ ΒΙΟΗΘΙΚΗΣ, 30</w:t>
      </w:r>
      <w:r w:rsidR="000A577B" w:rsidRPr="003C28D7">
        <w:rPr>
          <w:rFonts w:ascii="Comic Sans MS" w:hAnsi="Comic Sans MS" w:cs="Arial"/>
          <w:b/>
        </w:rPr>
        <w:t>, Διεύθυνση σειράς: Μ. Καϊά</w:t>
      </w:r>
      <w:r w:rsidR="00D61FF9" w:rsidRPr="003C28D7">
        <w:rPr>
          <w:rFonts w:ascii="Comic Sans MS" w:hAnsi="Comic Sans MS" w:cs="Arial"/>
          <w:b/>
        </w:rPr>
        <w:t>φα-Γκμπάντι / Ε. Κουνουγέρη – Μανωλεδάκη / Ε. Συμεωνίδου-Καστανίδου, Εκδ. Σάκκουλα, 2019</w:t>
      </w:r>
    </w:p>
    <w:p w:rsidR="00F23A46" w:rsidRPr="003C28D7" w:rsidRDefault="00F23A46" w:rsidP="00466468">
      <w:pPr>
        <w:spacing w:line="240" w:lineRule="auto"/>
        <w:ind w:firstLine="720"/>
        <w:contextualSpacing/>
        <w:jc w:val="both"/>
        <w:rPr>
          <w:rFonts w:ascii="Comic Sans MS" w:hAnsi="Comic Sans MS" w:cs="Arial"/>
          <w:b/>
        </w:rPr>
      </w:pPr>
      <w:r w:rsidRPr="003C28D7">
        <w:rPr>
          <w:rFonts w:ascii="Comic Sans MS" w:hAnsi="Comic Sans MS" w:cs="Arial"/>
          <w:b/>
        </w:rPr>
        <w:t>45. Το Κυπριακό Δίκαιο της Ιατρικώς Υποβοηθούμενης Αναπαραγωγής, Θεόδωρος Δ. Τροκανάς, ΔΗΜΟΣΙΕΥΜΑΤΑ ΙΑΤΡΙΚΟΥ ΔΙΚΑΙΟΥ ΚΑΙ ΒΙΟΗΘΙΚΗΣ, 25</w:t>
      </w:r>
      <w:r w:rsidR="000A577B" w:rsidRPr="003C28D7">
        <w:rPr>
          <w:rFonts w:ascii="Comic Sans MS" w:hAnsi="Comic Sans MS" w:cs="Arial"/>
          <w:b/>
        </w:rPr>
        <w:t>, Διεύθυνση σειράς: Μ. Καϊά</w:t>
      </w:r>
      <w:r w:rsidRPr="003C28D7">
        <w:rPr>
          <w:rFonts w:ascii="Comic Sans MS" w:hAnsi="Comic Sans MS" w:cs="Arial"/>
          <w:b/>
        </w:rPr>
        <w:t>φα-Γκμπάντι / Ε. Κουνουγέρη – Μανωλεδάκη / Ε. Συμεωνίδου-Καστανίδου, Εκδ. Σάκκουλα, 2016</w:t>
      </w:r>
    </w:p>
    <w:p w:rsidR="00D259DD" w:rsidRPr="003C28D7" w:rsidRDefault="00165E56" w:rsidP="00466468">
      <w:pPr>
        <w:spacing w:line="240" w:lineRule="auto"/>
        <w:ind w:firstLine="720"/>
        <w:contextualSpacing/>
        <w:jc w:val="both"/>
        <w:rPr>
          <w:rFonts w:ascii="Comic Sans MS" w:hAnsi="Comic Sans MS" w:cs="Arial"/>
          <w:b/>
        </w:rPr>
      </w:pPr>
      <w:r w:rsidRPr="003C28D7">
        <w:rPr>
          <w:rFonts w:ascii="Comic Sans MS" w:hAnsi="Comic Sans MS" w:cs="Arial"/>
          <w:b/>
        </w:rPr>
        <w:t>46. Προστασία δεδομένων υγείας, ΔΗΜΟΣΙΕΥΜΑΤΑ ΙΑ</w:t>
      </w:r>
      <w:r w:rsidR="00F7032D" w:rsidRPr="003C28D7">
        <w:rPr>
          <w:rFonts w:ascii="Comic Sans MS" w:hAnsi="Comic Sans MS" w:cs="Arial"/>
          <w:b/>
        </w:rPr>
        <w:t>ΤΡΙΚΟΥ ΔΙΚΑΙΟΥ ΚΑΙ ΒΙΟΗΘΙΚΗΣ</w:t>
      </w:r>
      <w:r w:rsidR="000A577B" w:rsidRPr="003C28D7">
        <w:rPr>
          <w:rFonts w:ascii="Comic Sans MS" w:hAnsi="Comic Sans MS" w:cs="Arial"/>
          <w:b/>
        </w:rPr>
        <w:t>, Διεύθυνση σειράς: Μ. Καϊά</w:t>
      </w:r>
      <w:r w:rsidRPr="003C28D7">
        <w:rPr>
          <w:rFonts w:ascii="Comic Sans MS" w:hAnsi="Comic Sans MS" w:cs="Arial"/>
          <w:b/>
        </w:rPr>
        <w:t>φα-Γκμπάντι / Ε. Κουνουγέρη – Μανωλεδάκη / Ε. Συμεωνίδου-Καστανίδου, Εκδ. Σάκκουλα, 2018</w:t>
      </w:r>
    </w:p>
    <w:p w:rsidR="003F338E" w:rsidRPr="003C28D7" w:rsidRDefault="003F338E" w:rsidP="00466468">
      <w:pPr>
        <w:spacing w:line="240" w:lineRule="auto"/>
        <w:ind w:firstLine="720"/>
        <w:contextualSpacing/>
        <w:jc w:val="both"/>
        <w:rPr>
          <w:rFonts w:ascii="Comic Sans MS" w:hAnsi="Comic Sans MS" w:cs="Arial"/>
          <w:b/>
        </w:rPr>
      </w:pPr>
      <w:r w:rsidRPr="003C28D7">
        <w:rPr>
          <w:rFonts w:ascii="Comic Sans MS" w:hAnsi="Comic Sans MS" w:cs="Arial"/>
          <w:b/>
        </w:rPr>
        <w:t>47. Σύγχρονες προκλήσεις από την εφαρμογή του εκτεταμένου γονιδιακού ελέγχου, Ιατρικά, ηθικά και νομικά προβλήματα,  ΔΗΜΟΣΙΕΥΜΑΤΑ ΙΑΤ</w:t>
      </w:r>
      <w:r w:rsidR="00F7032D" w:rsidRPr="003C28D7">
        <w:rPr>
          <w:rFonts w:ascii="Comic Sans MS" w:hAnsi="Comic Sans MS" w:cs="Arial"/>
          <w:b/>
        </w:rPr>
        <w:t>ΡΙΚΟΥ ΔΙΚΑΙΟΥ ΚΑΙ ΒΙΟΗΘΙΚΗΣ,</w:t>
      </w:r>
      <w:r w:rsidR="000A577B" w:rsidRPr="003C28D7">
        <w:rPr>
          <w:rFonts w:ascii="Comic Sans MS" w:hAnsi="Comic Sans MS" w:cs="Arial"/>
          <w:b/>
        </w:rPr>
        <w:t xml:space="preserve"> Διεύθυνση σειράς: Μ. Καϊά</w:t>
      </w:r>
      <w:r w:rsidRPr="003C28D7">
        <w:rPr>
          <w:rFonts w:ascii="Comic Sans MS" w:hAnsi="Comic Sans MS" w:cs="Arial"/>
          <w:b/>
        </w:rPr>
        <w:t>φα-Γκμπάντι / Ε. Κουνουγέρη – Μανωλεδάκη / Ε. Συμεωνίδου-Καστανίδου, Εκδ. Σάκκουλα, 2018</w:t>
      </w:r>
    </w:p>
    <w:p w:rsidR="000A577B" w:rsidRPr="003C28D7" w:rsidRDefault="000A577B" w:rsidP="00466468">
      <w:pPr>
        <w:spacing w:line="240" w:lineRule="auto"/>
        <w:ind w:firstLine="720"/>
        <w:contextualSpacing/>
        <w:jc w:val="both"/>
        <w:rPr>
          <w:rFonts w:ascii="Comic Sans MS" w:hAnsi="Comic Sans MS" w:cs="Arial"/>
          <w:b/>
        </w:rPr>
      </w:pPr>
      <w:r w:rsidRPr="003C28D7">
        <w:rPr>
          <w:rFonts w:ascii="Comic Sans MS" w:hAnsi="Comic Sans MS" w:cs="Arial"/>
          <w:b/>
        </w:rPr>
        <w:t>48. Αναγνώριση ταυτότητας φύλου, Ενόψει του Σχεδίου Νόμου της Νομοπαρασκευαστικής Επιτροπής του Υπουργείου Δικαιοσύνης, ΔΗΜΟΣΙΕΥΜΑΤΑ ΙΑΤ</w:t>
      </w:r>
      <w:r w:rsidR="00F7032D" w:rsidRPr="003C28D7">
        <w:rPr>
          <w:rFonts w:ascii="Comic Sans MS" w:hAnsi="Comic Sans MS" w:cs="Arial"/>
          <w:b/>
        </w:rPr>
        <w:t>ΡΙΚΟΥ ΔΙΚΑΙΟΥ ΚΑΙ ΒΙΟΗΘΙΚΗΣ,</w:t>
      </w:r>
      <w:r w:rsidRPr="003C28D7">
        <w:rPr>
          <w:rFonts w:ascii="Comic Sans MS" w:hAnsi="Comic Sans MS" w:cs="Arial"/>
          <w:b/>
        </w:rPr>
        <w:t xml:space="preserve"> Διεύθυνση σειράς: Μ. Καϊάφα-Γκμπάντι / Ε. Κουνουγέρη – Μανωλεδάκη / Ε. Συμεωνίδου-Καστανίδου, Εκδ. Σάκκουλα, 2017</w:t>
      </w:r>
    </w:p>
    <w:p w:rsidR="00B35CC8" w:rsidRPr="003C28D7" w:rsidRDefault="00B35CC8" w:rsidP="00466468">
      <w:pPr>
        <w:spacing w:line="240" w:lineRule="auto"/>
        <w:ind w:firstLine="720"/>
        <w:contextualSpacing/>
        <w:jc w:val="both"/>
        <w:rPr>
          <w:rFonts w:ascii="Comic Sans MS" w:hAnsi="Comic Sans MS" w:cs="Arial"/>
          <w:b/>
        </w:rPr>
      </w:pPr>
      <w:r w:rsidRPr="003C28D7">
        <w:rPr>
          <w:rFonts w:ascii="Comic Sans MS" w:hAnsi="Comic Sans MS" w:cs="Arial"/>
          <w:b/>
        </w:rPr>
        <w:t>49. ΑΝΘΡΩΠΙΝΗ ΑΝΑΠΑΡΑΓΩΓΗ ΚΑΙ ΑΣΤΙΚΗ ΙΑΤΡΙΚΗ ΕΥΘΥΝΗ, ΚΑΤΕΡΙΝΑ ΦΟΥΝΤΕΔΑΚΗ, ΔΗΜΟΣΙΕΥΜΑΤΑ ΙΑ</w:t>
      </w:r>
      <w:r w:rsidR="00F7032D" w:rsidRPr="003C28D7">
        <w:rPr>
          <w:rFonts w:ascii="Comic Sans MS" w:hAnsi="Comic Sans MS" w:cs="Arial"/>
          <w:b/>
        </w:rPr>
        <w:t>ΤΡΙΚΟΥ ΔΙΚΑΙΟΥ ΚΑΙ ΒΙΟΗΘΙΚΗΣ,</w:t>
      </w:r>
      <w:r w:rsidRPr="003C28D7">
        <w:rPr>
          <w:rFonts w:ascii="Comic Sans MS" w:hAnsi="Comic Sans MS" w:cs="Arial"/>
          <w:b/>
        </w:rPr>
        <w:t xml:space="preserve"> Διεύθυνση σειράς: Μ. Καϊάφα-Γκμπάντι / Ε. Κουνουγέρη – Μανωλεδάκη / Ε. Συμεωνίδου-Καστανίδου, Εκδ. Σάκκουλα, 2007</w:t>
      </w:r>
    </w:p>
    <w:p w:rsidR="001F72A3" w:rsidRPr="003C28D7" w:rsidRDefault="001F72A3" w:rsidP="00466468">
      <w:pPr>
        <w:spacing w:line="240" w:lineRule="auto"/>
        <w:ind w:firstLine="720"/>
        <w:contextualSpacing/>
        <w:jc w:val="both"/>
        <w:rPr>
          <w:rFonts w:ascii="Comic Sans MS" w:hAnsi="Comic Sans MS" w:cs="Arial"/>
          <w:b/>
        </w:rPr>
      </w:pPr>
      <w:r w:rsidRPr="003C28D7">
        <w:rPr>
          <w:rFonts w:ascii="Comic Sans MS" w:hAnsi="Comic Sans MS" w:cs="Arial"/>
          <w:b/>
        </w:rPr>
        <w:t xml:space="preserve">50. ΜΑΡΙΑ Μ. ΜΗΛΑΠΙΔΟΥ, ΣΩΜΑΤΙΚΗ ΑΚΕΡΑΙΟΤΗΤΑ ΚΑΙ ΥΠΟΒΟΗΘΟΥΜΕΝΗ ΑΝΑΠΑΡΑΓΩΓΗ, Η ΠΟΙΝΙΚΗ ΕΥΘΥΝΗ ΣΤΟ ΠΛΑΙΣΙΟ ΤΗΣ ΘΕΡΑΠΕΥΤΙΚΗΣ ΑΓΩΓΗΣ, ΔΗΜΟΣΙΕΥΜΑΤΑ ΙΑΤΡΙΚΟΥ </w:t>
      </w:r>
      <w:r w:rsidR="00F7032D" w:rsidRPr="003C28D7">
        <w:rPr>
          <w:rFonts w:ascii="Comic Sans MS" w:hAnsi="Comic Sans MS" w:cs="Arial"/>
          <w:b/>
        </w:rPr>
        <w:lastRenderedPageBreak/>
        <w:t>ΔΙΚΑΙΟΥ ΚΑΙ ΒΙΟΗΘΙΚΗΣ,</w:t>
      </w:r>
      <w:r w:rsidRPr="003C28D7">
        <w:rPr>
          <w:rFonts w:ascii="Comic Sans MS" w:hAnsi="Comic Sans MS" w:cs="Arial"/>
          <w:b/>
        </w:rPr>
        <w:t xml:space="preserve"> Διεύθυνση σειράς: Μ. Καϊάφα-Γκμπάντι / Ε. Κουνουγέρη – Μανωλεδάκη / Ε. Συμεωνίδου-Καστανίδου, Εκδ. Σάκκουλα, 2011</w:t>
      </w:r>
    </w:p>
    <w:p w:rsidR="002C353D" w:rsidRPr="003C28D7" w:rsidRDefault="002C353D" w:rsidP="00466468">
      <w:pPr>
        <w:spacing w:line="240" w:lineRule="auto"/>
        <w:ind w:firstLine="720"/>
        <w:contextualSpacing/>
        <w:jc w:val="both"/>
        <w:rPr>
          <w:rFonts w:ascii="Comic Sans MS" w:hAnsi="Comic Sans MS" w:cs="Arial"/>
          <w:b/>
        </w:rPr>
      </w:pPr>
      <w:r w:rsidRPr="003C28D7">
        <w:rPr>
          <w:rFonts w:ascii="Comic Sans MS" w:hAnsi="Comic Sans MS" w:cs="Arial"/>
          <w:b/>
        </w:rPr>
        <w:t>51. ΑΝΘΡΩΠΙΝΗ ΑΝΑΠΑΡΑΓΩΓΗ, Η ΙΔΙΩΤΙΚΗ ΑΥΤΟΝΟΜΙΑ ΚΑΙ ΤΑ ΟΡΙΑ ΤΗΣ, ΘΕΟΔΩΡΟΣ Δ. ΤΡΟΚΑΝΑΣ, Συστηματική ερμηνεία των νόμων 3089/2002 και 3305/2005, αποφάσεις ελληνικών δικαστηρίων και Ανεξάρτητων Αρχών, Νομολογία ευρωπαϊκών κρατών, ΕΔΔΑ και ΗΠΑ, κλασικά και σύγχρονα διλήμματα της βιοηθικής, ΔΗΜΟΣΙΕΥΜΑΤΑ ΙΑ</w:t>
      </w:r>
      <w:r w:rsidR="00F7032D" w:rsidRPr="003C28D7">
        <w:rPr>
          <w:rFonts w:ascii="Comic Sans MS" w:hAnsi="Comic Sans MS" w:cs="Arial"/>
          <w:b/>
        </w:rPr>
        <w:t>ΤΡΙΚΟΥ ΔΙΚΑΙΟΥ ΚΑΙ ΒΙΟΗΘΙΚΗΣ, 13</w:t>
      </w:r>
      <w:r w:rsidRPr="003C28D7">
        <w:rPr>
          <w:rFonts w:ascii="Comic Sans MS" w:hAnsi="Comic Sans MS" w:cs="Arial"/>
          <w:b/>
        </w:rPr>
        <w:t xml:space="preserve"> Διεύθυνση σειράς: Μ. Καϊάφα-Γκμπάντι / Ε. Κουνουγέρη – Μανωλεδάκη / Ε. Συμεωνίδου-Καστανίδου, Εκδ. Σάκκουλα, 2011</w:t>
      </w:r>
    </w:p>
    <w:p w:rsidR="006B1FC4" w:rsidRPr="003C28D7" w:rsidRDefault="006B1FC4" w:rsidP="00466468">
      <w:pPr>
        <w:spacing w:line="240" w:lineRule="auto"/>
        <w:ind w:firstLine="720"/>
        <w:contextualSpacing/>
        <w:jc w:val="both"/>
        <w:rPr>
          <w:rFonts w:ascii="Comic Sans MS" w:hAnsi="Comic Sans MS" w:cs="Arial"/>
          <w:b/>
        </w:rPr>
      </w:pPr>
      <w:r w:rsidRPr="003C28D7">
        <w:rPr>
          <w:rFonts w:ascii="Comic Sans MS" w:hAnsi="Comic Sans MS" w:cs="Arial"/>
          <w:b/>
        </w:rPr>
        <w:t>52. Ο ΑΝΘΡΩΠΟΣ ΠΟΥ ΥΠΟΦΕΡΕΙ: Ο ΠΟΝΟΣ ΣΤΗΝ ΙΑΤΡΙΚΗ, ΤΟ ΔΙΚΑΙΟ ΚΑΙ ΤΗ ΛΟΓΟΤΕΧΝΙΑ, ΔΗΜΟΣΙΕΥΜΑΤΑ ΙΑ</w:t>
      </w:r>
      <w:r w:rsidR="00CC6651" w:rsidRPr="003C28D7">
        <w:rPr>
          <w:rFonts w:ascii="Comic Sans MS" w:hAnsi="Comic Sans MS" w:cs="Arial"/>
          <w:b/>
        </w:rPr>
        <w:t>ΤΡΙΚΟΥ ΔΙΚΑΙΟΥ ΚΑΙ ΒΙΟΗΘΙΚΗΣ,</w:t>
      </w:r>
      <w:r w:rsidRPr="003C28D7">
        <w:rPr>
          <w:rFonts w:ascii="Comic Sans MS" w:hAnsi="Comic Sans MS" w:cs="Arial"/>
          <w:b/>
        </w:rPr>
        <w:t xml:space="preserve"> Διεύθυνση σειράς: Μ. Καϊάφα-Γκμπάντι / Ε. Κουνουγέρη – Μανωλεδάκη / Ε. Συμεωνίδου-Καστανίδου, Εκδ. Σάκκουλα, 2007</w:t>
      </w:r>
    </w:p>
    <w:p w:rsidR="00CC6651" w:rsidRPr="003C28D7" w:rsidRDefault="00CC6651" w:rsidP="00466468">
      <w:pPr>
        <w:spacing w:line="240" w:lineRule="auto"/>
        <w:ind w:firstLine="720"/>
        <w:contextualSpacing/>
        <w:jc w:val="both"/>
        <w:rPr>
          <w:rFonts w:ascii="Comic Sans MS" w:hAnsi="Comic Sans MS" w:cs="Arial"/>
          <w:b/>
        </w:rPr>
      </w:pPr>
      <w:r w:rsidRPr="003C28D7">
        <w:rPr>
          <w:rFonts w:ascii="Comic Sans MS" w:hAnsi="Comic Sans MS" w:cs="Arial"/>
          <w:b/>
        </w:rPr>
        <w:t>53. ΒΙΟΔΙΚΑΙΟ, ΠΡΩΤΟΣ ΤΟΜΟΣ: ΤΟ ΠΡΟΣΩΠΟ, ΤΑΚΗΣ Κ. ΒΙΔΑΛΗΣ, ΔΗΜΟΣΙΕΥΜΑΤΑ ΙΑΤΡΙΚΟΥ ΔΙΚΑΙΟΥ ΚΑΙ ΒΙΟΗΘΙΚΗΣ, Διεύθυνση σειράς: Μ. Καϊάφα-Γκμπάντι / Ε. Κουνουγέρη – Μανωλεδάκη / Ε. Συμεωνίδου-Καστανίδου, Εκδ. Σάκκουλα, 2007</w:t>
      </w:r>
    </w:p>
    <w:p w:rsidR="0060743C" w:rsidRPr="003C28D7" w:rsidRDefault="0060743C" w:rsidP="00466468">
      <w:pPr>
        <w:spacing w:line="240" w:lineRule="auto"/>
        <w:ind w:firstLine="720"/>
        <w:contextualSpacing/>
        <w:jc w:val="both"/>
        <w:rPr>
          <w:rFonts w:ascii="Comic Sans MS" w:hAnsi="Comic Sans MS" w:cs="Arial"/>
          <w:b/>
        </w:rPr>
      </w:pPr>
      <w:r w:rsidRPr="003C28D7">
        <w:rPr>
          <w:rFonts w:ascii="Comic Sans MS" w:hAnsi="Comic Sans MS" w:cs="Arial"/>
          <w:b/>
        </w:rPr>
        <w:t>54. Η ΠΡΟΣΤΑΣΙΑ ΤΩΝ ΕΥΑΙΣΘΗΤΩΝ ΠΡΟΣΩΠΙΚΩΝ ΔΕΔΟΜΕΝΩΝ ΤΗΣ ΥΓΕΙΑΣ ΣΤΗ ΒΙΟΪΑΤΡΙΚΗ ΕΡΕΥΝΑ, ΟΛΓΑ Γ. ΤΖΩΡΤΖΑΤΟΥ, ΔΗΜΟΣΙΕΥΜΑΤΑ ΙΑΤΡΙΚΟΥ ΔΙΚΑΙΟΥ ΚΑΙ ΒΙΟΗΘΙΚΗΣ, Διεύθυνση σειράς: Μ. Καϊάφα-Γκμπάντι / Ε. Κουνουγέρη – Μανωλεδάκη / Ε. Συμεωνίδου-Καστανίδου, Εκδ. Σάκκουλα, 2015</w:t>
      </w:r>
    </w:p>
    <w:p w:rsidR="005F2354" w:rsidRPr="003C28D7" w:rsidRDefault="005F2354" w:rsidP="00466468">
      <w:pPr>
        <w:spacing w:line="240" w:lineRule="auto"/>
        <w:ind w:firstLine="720"/>
        <w:contextualSpacing/>
        <w:jc w:val="both"/>
        <w:rPr>
          <w:rFonts w:ascii="Comic Sans MS" w:hAnsi="Comic Sans MS" w:cs="Arial"/>
          <w:b/>
        </w:rPr>
      </w:pPr>
      <w:r w:rsidRPr="003C28D7">
        <w:rPr>
          <w:rFonts w:ascii="Comic Sans MS" w:hAnsi="Comic Sans MS" w:cs="Arial"/>
          <w:b/>
        </w:rPr>
        <w:t xml:space="preserve">55. ΖΗΤΗΜΑΤΑ ΒΙΟΤΕΧΝΟΛΟΓΙΑΣ – ΚΛΩΝΟΠΟΙΗΣΗ, </w:t>
      </w:r>
      <w:r w:rsidRPr="003C28D7">
        <w:rPr>
          <w:rFonts w:ascii="Comic Sans MS" w:hAnsi="Comic Sans MS" w:cs="Arial"/>
          <w:b/>
          <w:lang w:val="en-US"/>
        </w:rPr>
        <w:t>BIOTECHNOLOGY</w:t>
      </w:r>
      <w:r w:rsidRPr="003C28D7">
        <w:rPr>
          <w:rFonts w:ascii="Comic Sans MS" w:hAnsi="Comic Sans MS" w:cs="Arial"/>
          <w:b/>
        </w:rPr>
        <w:t xml:space="preserve"> </w:t>
      </w:r>
      <w:r w:rsidRPr="003C28D7">
        <w:rPr>
          <w:rFonts w:ascii="Comic Sans MS" w:hAnsi="Comic Sans MS" w:cs="Arial"/>
          <w:b/>
          <w:lang w:val="en-US"/>
        </w:rPr>
        <w:t>ISSUES</w:t>
      </w:r>
      <w:r w:rsidRPr="003C28D7">
        <w:rPr>
          <w:rFonts w:ascii="Comic Sans MS" w:hAnsi="Comic Sans MS" w:cs="Arial"/>
          <w:b/>
        </w:rPr>
        <w:t xml:space="preserve"> - </w:t>
      </w:r>
      <w:r w:rsidRPr="003C28D7">
        <w:rPr>
          <w:rFonts w:ascii="Comic Sans MS" w:hAnsi="Comic Sans MS" w:cs="Arial"/>
          <w:b/>
          <w:lang w:val="en-US"/>
        </w:rPr>
        <w:t>CLONING</w:t>
      </w:r>
      <w:r w:rsidRPr="003C28D7">
        <w:rPr>
          <w:rFonts w:ascii="Comic Sans MS" w:hAnsi="Comic Sans MS" w:cs="Arial"/>
          <w:b/>
        </w:rPr>
        <w:t>, ΔΗΜΟΣΙΕΥΜΑΤΑ ΙΑΤΡΙΚΟΥ ΔΙΚΑΙΟΥ ΚΑΙ ΒΙΟΗΘΙΚΗΣ, Διεύθυνση σειράς: Μ. Καϊάφα-Γκμπάντι / Ε. Κουνουγέρη – Μανωλεδάκη / Ε. Συμεωνίδου-Καστανίδου, Εκδ. Σάκκουλα, 2006</w:t>
      </w:r>
    </w:p>
    <w:p w:rsidR="005400F8" w:rsidRPr="003C28D7" w:rsidRDefault="005400F8" w:rsidP="00466468">
      <w:pPr>
        <w:spacing w:line="240" w:lineRule="auto"/>
        <w:ind w:firstLine="720"/>
        <w:contextualSpacing/>
        <w:jc w:val="both"/>
        <w:rPr>
          <w:rFonts w:ascii="Comic Sans MS" w:hAnsi="Comic Sans MS" w:cs="Arial"/>
          <w:b/>
        </w:rPr>
      </w:pPr>
      <w:r w:rsidRPr="003C28D7">
        <w:rPr>
          <w:rFonts w:ascii="Comic Sans MS" w:hAnsi="Comic Sans MS" w:cs="Arial"/>
          <w:b/>
        </w:rPr>
        <w:t>56. ΑΣΤΙΚΗ ΕΥΘΥΝΗ ΑΠΟ ΤΗ ΧΡΗΣΗ ΤΩΝ ΝΕΩΝ ΤΕΧΝΟΛΟΓΙΩΝ ΣΤΗΝ ΙΑΤΡΙΚΗ, ΑΙΚΑΤΕΡΙΝΗ ΒΑΣΙΛΟΠΟΥΛΟΥ, ΕΚΔΟΣΕΙΣ ΑΝΤ. ΣΑΚΚΟΥΛΑ, 2020</w:t>
      </w:r>
    </w:p>
    <w:p w:rsidR="00D4799D" w:rsidRPr="003C28D7" w:rsidRDefault="00F76D8F" w:rsidP="00466468">
      <w:pPr>
        <w:spacing w:line="240" w:lineRule="auto"/>
        <w:ind w:firstLine="720"/>
        <w:contextualSpacing/>
        <w:jc w:val="both"/>
        <w:rPr>
          <w:rFonts w:ascii="Comic Sans MS" w:hAnsi="Comic Sans MS" w:cs="Arial"/>
          <w:b/>
        </w:rPr>
      </w:pPr>
      <w:r w:rsidRPr="003C28D7">
        <w:rPr>
          <w:rFonts w:ascii="Comic Sans MS" w:hAnsi="Comic Sans MS" w:cs="Arial"/>
          <w:b/>
        </w:rPr>
        <w:t xml:space="preserve">57. ΑΝΑΛΥΣΗ </w:t>
      </w:r>
      <w:r w:rsidRPr="003C28D7">
        <w:rPr>
          <w:rFonts w:ascii="Comic Sans MS" w:hAnsi="Comic Sans MS" w:cs="Arial"/>
          <w:b/>
          <w:lang w:val="en-US"/>
        </w:rPr>
        <w:t>DNA</w:t>
      </w:r>
      <w:r w:rsidRPr="003C28D7">
        <w:rPr>
          <w:rFonts w:ascii="Comic Sans MS" w:hAnsi="Comic Sans MS" w:cs="Arial"/>
          <w:b/>
        </w:rPr>
        <w:t xml:space="preserve"> ΚΑΙ ΔΙΚΑΣΤΗΡΙΑΚΗ ΠΡΑΞΗ, Διεύθυνση σειράς: Μ. Καϊάφα-Γκμπάντι / Ε. Κουνουγέρη – Μανωλεδάκη / Ε. Συμεωνίδου-Καστανίδου, Εκδ. Σάκκουλα, 2014</w:t>
      </w:r>
    </w:p>
    <w:p w:rsidR="00B35CC8" w:rsidRPr="003C28D7" w:rsidRDefault="00D4799D" w:rsidP="00466468">
      <w:pPr>
        <w:spacing w:line="240" w:lineRule="auto"/>
        <w:ind w:firstLine="720"/>
        <w:contextualSpacing/>
        <w:jc w:val="both"/>
        <w:rPr>
          <w:rFonts w:ascii="Comic Sans MS" w:hAnsi="Comic Sans MS" w:cs="Arial"/>
          <w:b/>
        </w:rPr>
      </w:pPr>
      <w:r w:rsidRPr="003C28D7">
        <w:rPr>
          <w:rFonts w:ascii="Comic Sans MS" w:hAnsi="Comic Sans MS" w:cs="Arial"/>
          <w:b/>
        </w:rPr>
        <w:t xml:space="preserve">58. </w:t>
      </w:r>
      <w:r w:rsidR="00B35CC8" w:rsidRPr="003C28D7">
        <w:rPr>
          <w:rFonts w:ascii="Comic Sans MS" w:hAnsi="Comic Sans MS" w:cs="Arial"/>
          <w:b/>
        </w:rPr>
        <w:t xml:space="preserve"> </w:t>
      </w:r>
      <w:r w:rsidRPr="003C28D7">
        <w:rPr>
          <w:rFonts w:ascii="Comic Sans MS" w:hAnsi="Comic Sans MS" w:cs="Arial"/>
          <w:b/>
        </w:rPr>
        <w:t>ΥΠΟΒΟΗΘΟΥΜΕΝΗ ΑΝΑΠΑΡΑΓΩΓΗ ΚΑΙ ΕΝΑΛΛΑΚΤΙΚΑ ΟΙΚΟΓΕΝΕΙΑΚΑ ΣΧΗΜΑΤΑ, Διεύθυνση σειράς: Μ. Καϊάφα-Γκμπάντι / Ε. Κουνουγέρη – Μανωλεδάκη / Ε. Συμεωνίδου-Καστανίδου, Εκδ. Σάκκουλα, 2014</w:t>
      </w:r>
    </w:p>
    <w:p w:rsidR="00765B2E" w:rsidRPr="003C28D7" w:rsidRDefault="00765B2E" w:rsidP="00466468">
      <w:pPr>
        <w:spacing w:line="240" w:lineRule="auto"/>
        <w:ind w:firstLine="720"/>
        <w:contextualSpacing/>
        <w:jc w:val="both"/>
        <w:rPr>
          <w:rFonts w:ascii="Comic Sans MS" w:hAnsi="Comic Sans MS" w:cs="Arial"/>
          <w:b/>
        </w:rPr>
      </w:pPr>
      <w:r w:rsidRPr="003C28D7">
        <w:rPr>
          <w:rFonts w:ascii="Comic Sans MS" w:hAnsi="Comic Sans MS" w:cs="Arial"/>
          <w:b/>
        </w:rPr>
        <w:t>59. ΚΛΙΝΙΚΕΣ ΜΕΛΕΤΕΣ ΣΤΟΝ ΑΝΘΡΩΠΟ, Διεύθυνση σειράς: Μ. Καϊάφα-Γκμπάντι / Ε. Κουνουγέρη – Μανωλεδάκη / Ε. Συμεωνίδου-Καστανίδου, Εκδ. Σάκκουλα, 2010</w:t>
      </w:r>
    </w:p>
    <w:p w:rsidR="000A0395" w:rsidRPr="003C28D7" w:rsidRDefault="000A0395" w:rsidP="00466468">
      <w:pPr>
        <w:spacing w:line="240" w:lineRule="auto"/>
        <w:ind w:firstLine="720"/>
        <w:contextualSpacing/>
        <w:jc w:val="both"/>
        <w:rPr>
          <w:rFonts w:ascii="Comic Sans MS" w:hAnsi="Comic Sans MS" w:cs="Arial"/>
          <w:b/>
        </w:rPr>
      </w:pPr>
      <w:r w:rsidRPr="003C28D7">
        <w:rPr>
          <w:rFonts w:ascii="Comic Sans MS" w:hAnsi="Comic Sans MS" w:cs="Arial"/>
          <w:b/>
        </w:rPr>
        <w:t>60. ΙΑΤΡΙΚΗ ΥΠΟΒΟΗΘΗΣΗ ΣΤΗΝ ΑΝΘΡΩΠΙΝΗ ΑΝΑΠΡΑΓΩΓΗ: 10 ΧΡΟΝΙΑ ΕΦΑΡΜΟΓΗΣ ΤΟΥ Ν. 3089/2002, ΣΥΝΕΔΡΙΟ ΠΡΟΣ ΤΙΜΗΝ ΤΗΣ ΚΑΘΗΓΗΤΡΙΑΣ Ε. ΚΟΥΝΟΥΓΕΡΗ – ΜΑΝΩΛΕΔΑΚΗ 26-27 ΑΠΡΙΛΙΟΥ 2012, Διεύθυνση σειράς: Μ. Καϊάφα-Γκμπάντι / Ε. Κουνουγέρη – Μανωλεδάκη / Ε. Συμεωνίδου-Καστανίδου, Εκδ. Σάκκουλα, 2013</w:t>
      </w:r>
    </w:p>
    <w:p w:rsidR="00AC5AFB" w:rsidRPr="003C28D7" w:rsidRDefault="00AC5AFB" w:rsidP="00466468">
      <w:pPr>
        <w:spacing w:line="240" w:lineRule="auto"/>
        <w:ind w:firstLine="720"/>
        <w:contextualSpacing/>
        <w:jc w:val="both"/>
        <w:rPr>
          <w:rFonts w:ascii="Comic Sans MS" w:hAnsi="Comic Sans MS" w:cs="Arial"/>
          <w:b/>
        </w:rPr>
      </w:pPr>
      <w:r w:rsidRPr="003C28D7">
        <w:rPr>
          <w:rFonts w:ascii="Comic Sans MS" w:hAnsi="Comic Sans MS" w:cs="Arial"/>
          <w:b/>
        </w:rPr>
        <w:t>61. ΕΥΘΑΝΑΣΙΑ, Διεύθυνση σειράς: Μ. Καϊάφα-Γκμπάντι / Ε. Κουνουγέρη – Μανωλεδάκη / Ε. Συμεωνίδου-Καστανίδου, Εκδ. Σάκκουλα, 2007</w:t>
      </w:r>
    </w:p>
    <w:p w:rsidR="000A577B" w:rsidRPr="003C28D7" w:rsidRDefault="00DA70AE" w:rsidP="00466468">
      <w:pPr>
        <w:spacing w:line="240" w:lineRule="auto"/>
        <w:ind w:firstLine="720"/>
        <w:contextualSpacing/>
        <w:jc w:val="both"/>
        <w:rPr>
          <w:rFonts w:ascii="Comic Sans MS" w:hAnsi="Comic Sans MS" w:cs="Arial"/>
          <w:b/>
        </w:rPr>
      </w:pPr>
      <w:r w:rsidRPr="003C28D7">
        <w:rPr>
          <w:rFonts w:ascii="Comic Sans MS" w:hAnsi="Comic Sans MS" w:cs="Arial"/>
          <w:b/>
        </w:rPr>
        <w:lastRenderedPageBreak/>
        <w:t>62. ΣΥΝΘΕΤΙΚΗ ΖΩΗ, ΒΙΟΗΘΙΚΗ ΚΑΙ ΔΙΚΑΙΟ, Διεύθυνση σειράς: Μ. Καϊάφα-Γκμπάντι / Ε. Κουνουγέρη – Μανωλεδάκη / Ε. Συμεωνίδου-Καστανίδου, Εκδ. Σάκκουλα, 2011</w:t>
      </w:r>
      <w:r w:rsidR="000A577B" w:rsidRPr="003C28D7">
        <w:rPr>
          <w:rFonts w:ascii="Comic Sans MS" w:hAnsi="Comic Sans MS" w:cs="Arial"/>
          <w:b/>
        </w:rPr>
        <w:t xml:space="preserve">   </w:t>
      </w:r>
    </w:p>
    <w:p w:rsidR="000C04DC" w:rsidRPr="003C28D7" w:rsidRDefault="000C04DC" w:rsidP="00466468">
      <w:pPr>
        <w:spacing w:line="240" w:lineRule="auto"/>
        <w:ind w:firstLine="720"/>
        <w:contextualSpacing/>
        <w:jc w:val="both"/>
        <w:rPr>
          <w:rFonts w:ascii="Comic Sans MS" w:hAnsi="Comic Sans MS" w:cs="Arial"/>
          <w:b/>
        </w:rPr>
      </w:pPr>
      <w:r w:rsidRPr="003C28D7">
        <w:rPr>
          <w:rFonts w:ascii="Comic Sans MS" w:hAnsi="Comic Sans MS" w:cs="Arial"/>
          <w:b/>
        </w:rPr>
        <w:t>63. ΠΟΙΝΙΚΟ ΔΙΚΑΙΟ ΚΑΙ ΒΙΟΗΘΙΚΗ, Διεύθυνση σειράς: Μ. Καϊάφα-Γκμπάντι / Ε. Κουνουγέρη – Μανωλεδάκη / Ε. Συμεωνίδου-Καστανίδου, Εκδ. Σάκκουλα, 2009</w:t>
      </w:r>
    </w:p>
    <w:p w:rsidR="00444BF8" w:rsidRPr="003C28D7" w:rsidRDefault="00444BF8" w:rsidP="00466468">
      <w:pPr>
        <w:spacing w:line="240" w:lineRule="auto"/>
        <w:ind w:firstLine="720"/>
        <w:contextualSpacing/>
        <w:jc w:val="both"/>
        <w:rPr>
          <w:rFonts w:ascii="Comic Sans MS" w:hAnsi="Comic Sans MS" w:cs="Arial"/>
          <w:b/>
        </w:rPr>
      </w:pPr>
      <w:r w:rsidRPr="003C28D7">
        <w:rPr>
          <w:rFonts w:ascii="Comic Sans MS" w:hAnsi="Comic Sans MS" w:cs="Arial"/>
          <w:b/>
        </w:rPr>
        <w:t>64. ΒΛΑΣΤΟΚΥΤΤΑΡΑ, Διεύθυνση σειράς: Μ. Καϊάφα-Γκμπάντι / Ε. Κουνουγέρη – Μανωλεδάκη / Ε. Συμεωνίδου-Καστανίδου, Εκδ. Σάκκουλα, 2009</w:t>
      </w:r>
    </w:p>
    <w:p w:rsidR="00D259DD" w:rsidRPr="003C28D7" w:rsidRDefault="00A15353" w:rsidP="00466468">
      <w:pPr>
        <w:spacing w:line="240" w:lineRule="auto"/>
        <w:ind w:firstLine="720"/>
        <w:contextualSpacing/>
        <w:jc w:val="both"/>
        <w:rPr>
          <w:rFonts w:ascii="Comic Sans MS" w:hAnsi="Comic Sans MS" w:cs="Arial"/>
          <w:b/>
        </w:rPr>
      </w:pPr>
      <w:r w:rsidRPr="003C28D7">
        <w:rPr>
          <w:rFonts w:ascii="Comic Sans MS" w:hAnsi="Comic Sans MS" w:cs="Arial"/>
          <w:b/>
        </w:rPr>
        <w:t>65. ΜΕΤΑΜΟΣΧΕΥΣΕΙΣ, Διεύθυνση σειράς: Μ. Καϊάφα-Γκμπάντι / Ε. Κουνουγέρη – Μανωλεδάκη / Ε. Συμεωνίδου-Καστανίδου, Εκδ. Σάκκουλα, 2008</w:t>
      </w:r>
    </w:p>
    <w:p w:rsidR="008971FD" w:rsidRPr="003C28D7" w:rsidRDefault="008971FD" w:rsidP="00466468">
      <w:pPr>
        <w:spacing w:line="240" w:lineRule="auto"/>
        <w:ind w:firstLine="720"/>
        <w:contextualSpacing/>
        <w:jc w:val="both"/>
        <w:rPr>
          <w:rFonts w:ascii="Comic Sans MS" w:hAnsi="Comic Sans MS" w:cs="Arial"/>
          <w:b/>
        </w:rPr>
      </w:pPr>
      <w:r w:rsidRPr="003C28D7">
        <w:rPr>
          <w:rFonts w:ascii="Comic Sans MS" w:hAnsi="Comic Sans MS" w:cs="Arial"/>
          <w:b/>
        </w:rPr>
        <w:t>66. ΓΕΝΕΤΙΚΑ ΤΡΟΠΟΠΟΙΗΜΕΝΟΙ ΟΡΓΑΝΙΣΜΟΙ, Διεύθυνση σειράς: Μ. Καϊάφα-Γκμπάντι / Ε. Κουνουγέρη – Μανωλεδάκη / Ε. Συμεωνίδου-Καστανίδου, Εκδ. Σάκκουλα, 2008</w:t>
      </w:r>
    </w:p>
    <w:p w:rsidR="00040930" w:rsidRPr="003C28D7" w:rsidRDefault="00040930" w:rsidP="00466468">
      <w:pPr>
        <w:spacing w:line="240" w:lineRule="auto"/>
        <w:ind w:firstLine="720"/>
        <w:contextualSpacing/>
        <w:jc w:val="both"/>
        <w:rPr>
          <w:rFonts w:ascii="Comic Sans MS" w:hAnsi="Comic Sans MS" w:cs="Arial"/>
          <w:b/>
        </w:rPr>
      </w:pPr>
      <w:r w:rsidRPr="003C28D7">
        <w:rPr>
          <w:rFonts w:ascii="Comic Sans MS" w:hAnsi="Comic Sans MS" w:cs="Arial"/>
          <w:b/>
        </w:rPr>
        <w:t>67. ΙΑΤΡΙΚΗ ΕΥΘΥΝΗ ΑΠΟ ΑΜΕΛΕΙΑ, ΑΣΤΙΚΗ – ΠΟΙΝΙΚΗ, ΕΙΔΙΚΑ ΘΕΜΑΤΑ ΙΑΤΡΙΚΟΥ ΔΙΚΑΙΟΥ, ΕΠΙΜΟΡΦΩΤΙΚΟ ΣΕΜΙΝΑΡΙΟ ΕΘΝΙΚΗΣ ΣΧΟΛΗΣ ΔΙΚΑΣΤΙΚΩΝ ΛΕΙΤΟΥΡΓΩΝ, ΕΡΕΥΝΗΤΙΚΟ ΔΙΚΤΥΟ ΑΠΘ, ΙΑΤΡΙΚΗ ΠΡΑΞΗ, ΒΙΟΙΑΤΡΙΚΗ ΚΑΙ ΔΙΚΑΙΟ, ΝΟΜΙΚΗ ΒΙΒΛΙΟΘΗΚΗ, 2013</w:t>
      </w:r>
    </w:p>
    <w:p w:rsidR="00922DF0" w:rsidRPr="003C28D7" w:rsidRDefault="00922DF0" w:rsidP="00466468">
      <w:pPr>
        <w:spacing w:line="240" w:lineRule="auto"/>
        <w:ind w:firstLine="720"/>
        <w:contextualSpacing/>
        <w:jc w:val="both"/>
        <w:rPr>
          <w:rFonts w:ascii="Comic Sans MS" w:hAnsi="Comic Sans MS" w:cs="Arial"/>
          <w:b/>
        </w:rPr>
      </w:pPr>
      <w:r w:rsidRPr="003C28D7">
        <w:rPr>
          <w:rFonts w:ascii="Comic Sans MS" w:hAnsi="Comic Sans MS" w:cs="Arial"/>
          <w:b/>
        </w:rPr>
        <w:t>68. Η ΙΑΤΡΙΚΗ ΕΥΘΥΝΗ ΣΤΗΝ ΠΡΑΞΗ, ΜΟΜΟΛΟΓΙΑΚΕΣ ΤΑΣΕΙΣ ΤΗΣ ΤΕΛΕΥΤΑΙΑΣ ΔΕΚΑΕΤΙΑΣ, ΕΡΕΥΝΗΤΙΚΟ ΔΙΚΤΥΟ ΑΠΘ, ΙΑΤΡΙΚΗ ΠΡΑΞΗ, ΒΙΟΙΑΤΡΙΚΗ ΚΑΙ ΔΙΚΑΙΟ, ΝΟΜΙΚΗ ΒΙΒΛΙΟΘΗΚΗ, 2010</w:t>
      </w:r>
    </w:p>
    <w:p w:rsidR="00643C01" w:rsidRPr="003C28D7" w:rsidRDefault="00643C01" w:rsidP="00466468">
      <w:pPr>
        <w:spacing w:line="240" w:lineRule="auto"/>
        <w:ind w:firstLine="720"/>
        <w:contextualSpacing/>
        <w:jc w:val="both"/>
        <w:rPr>
          <w:rFonts w:ascii="Comic Sans MS" w:hAnsi="Comic Sans MS" w:cs="Arial"/>
          <w:b/>
        </w:rPr>
      </w:pPr>
      <w:r w:rsidRPr="003C28D7">
        <w:rPr>
          <w:rFonts w:ascii="Comic Sans MS" w:hAnsi="Comic Sans MS" w:cs="Arial"/>
          <w:b/>
        </w:rPr>
        <w:t>69. ΕΥΘΑΛΙΑ ΤΣΙΡΟΓΛΟΥ, Η ΣΥΜΒΑΣΗ ΙΑΤΡΙΚΗΣ ΑΓΩΓΗΣ, ΕΚΔΟΣΕΙΣ ΑΝΤ. Ν. ΣΑΚΚΟΥΛΑ, 2020</w:t>
      </w:r>
    </w:p>
    <w:p w:rsidR="005E0F03" w:rsidRPr="003C28D7" w:rsidRDefault="005E0F03" w:rsidP="00466468">
      <w:pPr>
        <w:spacing w:line="240" w:lineRule="auto"/>
        <w:ind w:firstLine="720"/>
        <w:contextualSpacing/>
        <w:jc w:val="both"/>
        <w:rPr>
          <w:rFonts w:ascii="Comic Sans MS" w:hAnsi="Comic Sans MS" w:cs="Arial"/>
          <w:b/>
        </w:rPr>
      </w:pPr>
      <w:r w:rsidRPr="003C28D7">
        <w:rPr>
          <w:rFonts w:ascii="Comic Sans MS" w:hAnsi="Comic Sans MS" w:cs="Arial"/>
          <w:b/>
        </w:rPr>
        <w:t xml:space="preserve">70. </w:t>
      </w:r>
      <w:bookmarkStart w:id="0" w:name="_GoBack"/>
      <w:bookmarkEnd w:id="0"/>
      <w:r w:rsidRPr="003C28D7">
        <w:rPr>
          <w:rFonts w:ascii="Comic Sans MS" w:hAnsi="Comic Sans MS" w:cs="Arial"/>
          <w:b/>
        </w:rPr>
        <w:t>Η ΑΣΤΙΚΗ ΕΥΘΥΝΗ ΤΟΥ ΔΗΜΟΣΙΟΥ ΝΟΣΟΚΟΜΕΙΟΥ, ΧΑΡΑΛΑΜΠΟΣ ΧΡΥΣΑΝΘΑΚΗΣ, ΝΟΜΙΚΗ ΒΙΒΛΙΟΘΗΚΗ, 2020</w:t>
      </w:r>
    </w:p>
    <w:p w:rsidR="001A60E9" w:rsidRPr="003C28D7" w:rsidRDefault="001A60E9" w:rsidP="00466468">
      <w:pPr>
        <w:spacing w:line="240" w:lineRule="auto"/>
        <w:ind w:left="142" w:right="-58" w:firstLine="578"/>
        <w:contextualSpacing/>
        <w:jc w:val="both"/>
        <w:rPr>
          <w:rFonts w:ascii="Comic Sans MS" w:hAnsi="Comic Sans MS" w:cs="Arial"/>
          <w:b/>
        </w:rPr>
      </w:pPr>
      <w:r w:rsidRPr="003C28D7">
        <w:rPr>
          <w:rFonts w:ascii="Comic Sans MS" w:hAnsi="Comic Sans MS" w:cs="Arial"/>
          <w:b/>
        </w:rPr>
        <w:t xml:space="preserve">71. Πλεύρης Θάνος, ΝΟΣΟΚΟΜΕΙΑΚΕΣ ΛΟΙΜΩΞΕΙΣ, Νομική εκτίμηση, Δικαιώματα ασθενών, Η θέση του ιατρού, Παραδείγματα νομολογίας, Νομική Βιβλιοθήκη, 2018. </w:t>
      </w:r>
    </w:p>
    <w:p w:rsidR="005E5416" w:rsidRPr="003C28D7" w:rsidRDefault="005E5416" w:rsidP="00466468">
      <w:pPr>
        <w:spacing w:line="240" w:lineRule="auto"/>
        <w:ind w:left="142" w:right="-58" w:firstLine="578"/>
        <w:contextualSpacing/>
        <w:jc w:val="both"/>
        <w:rPr>
          <w:rFonts w:ascii="Comic Sans MS" w:hAnsi="Comic Sans MS" w:cs="Arial"/>
          <w:b/>
        </w:rPr>
      </w:pPr>
      <w:r w:rsidRPr="003C28D7">
        <w:rPr>
          <w:rFonts w:ascii="Comic Sans MS" w:hAnsi="Comic Sans MS" w:cs="Arial"/>
          <w:b/>
        </w:rPr>
        <w:t xml:space="preserve">72. ΝΕΕΣ ΤΕΧΝΟΛΟΓΙΕΣ ΣΤΗΝ ΥΓΕΙΑ, ΙΑΤΡΙΚΑ, ΝΟΜΙΚΑ ΚΑΙ ΗΘΙΚΑ ΖΗΤΗΜΑΤΑ, </w:t>
      </w:r>
      <w:r w:rsidRPr="003C28D7">
        <w:rPr>
          <w:rFonts w:ascii="Comic Sans MS" w:hAnsi="Comic Sans MS" w:cs="Arial"/>
          <w:b/>
          <w:lang w:val="en-US"/>
        </w:rPr>
        <w:t>new</w:t>
      </w:r>
      <w:r w:rsidRPr="003C28D7">
        <w:rPr>
          <w:rFonts w:ascii="Comic Sans MS" w:hAnsi="Comic Sans MS" w:cs="Arial"/>
          <w:b/>
        </w:rPr>
        <w:t xml:space="preserve"> </w:t>
      </w:r>
      <w:r w:rsidRPr="003C28D7">
        <w:rPr>
          <w:rFonts w:ascii="Comic Sans MS" w:hAnsi="Comic Sans MS" w:cs="Arial"/>
          <w:b/>
          <w:lang w:val="en-US"/>
        </w:rPr>
        <w:t>Technologies</w:t>
      </w:r>
      <w:r w:rsidRPr="003C28D7">
        <w:rPr>
          <w:rFonts w:ascii="Comic Sans MS" w:hAnsi="Comic Sans MS" w:cs="Arial"/>
          <w:b/>
        </w:rPr>
        <w:t xml:space="preserve"> </w:t>
      </w:r>
      <w:r w:rsidRPr="003C28D7">
        <w:rPr>
          <w:rFonts w:ascii="Comic Sans MS" w:hAnsi="Comic Sans MS" w:cs="Arial"/>
          <w:b/>
          <w:lang w:val="en-US"/>
        </w:rPr>
        <w:t>in</w:t>
      </w:r>
      <w:r w:rsidRPr="003C28D7">
        <w:rPr>
          <w:rFonts w:ascii="Comic Sans MS" w:hAnsi="Comic Sans MS" w:cs="Arial"/>
          <w:b/>
        </w:rPr>
        <w:t xml:space="preserve"> </w:t>
      </w:r>
      <w:r w:rsidRPr="003C28D7">
        <w:rPr>
          <w:rFonts w:ascii="Comic Sans MS" w:hAnsi="Comic Sans MS" w:cs="Arial"/>
          <w:b/>
          <w:lang w:val="en-US"/>
        </w:rPr>
        <w:t>Health</w:t>
      </w:r>
      <w:r w:rsidRPr="003C28D7">
        <w:rPr>
          <w:rFonts w:ascii="Comic Sans MS" w:hAnsi="Comic Sans MS" w:cs="Arial"/>
          <w:b/>
        </w:rPr>
        <w:t xml:space="preserve">, </w:t>
      </w:r>
      <w:r w:rsidRPr="003C28D7">
        <w:rPr>
          <w:rFonts w:ascii="Comic Sans MS" w:hAnsi="Comic Sans MS" w:cs="Arial"/>
          <w:b/>
          <w:lang w:val="en-US"/>
        </w:rPr>
        <w:t>Medical</w:t>
      </w:r>
      <w:r w:rsidRPr="003C28D7">
        <w:rPr>
          <w:rFonts w:ascii="Comic Sans MS" w:hAnsi="Comic Sans MS" w:cs="Arial"/>
          <w:b/>
        </w:rPr>
        <w:t xml:space="preserve">, </w:t>
      </w:r>
      <w:r w:rsidRPr="003C28D7">
        <w:rPr>
          <w:rFonts w:ascii="Comic Sans MS" w:hAnsi="Comic Sans MS" w:cs="Arial"/>
          <w:b/>
          <w:lang w:val="en-US"/>
        </w:rPr>
        <w:t>legal</w:t>
      </w:r>
      <w:r w:rsidRPr="003C28D7">
        <w:rPr>
          <w:rFonts w:ascii="Comic Sans MS" w:hAnsi="Comic Sans MS" w:cs="Arial"/>
          <w:b/>
        </w:rPr>
        <w:t xml:space="preserve"> </w:t>
      </w:r>
      <w:r w:rsidRPr="003C28D7">
        <w:rPr>
          <w:rFonts w:ascii="Comic Sans MS" w:hAnsi="Comic Sans MS" w:cs="Arial"/>
          <w:b/>
          <w:lang w:val="en-US"/>
        </w:rPr>
        <w:t>and</w:t>
      </w:r>
      <w:r w:rsidRPr="003C28D7">
        <w:rPr>
          <w:rFonts w:ascii="Comic Sans MS" w:hAnsi="Comic Sans MS" w:cs="Arial"/>
          <w:b/>
        </w:rPr>
        <w:t xml:space="preserve"> </w:t>
      </w:r>
      <w:r w:rsidRPr="003C28D7">
        <w:rPr>
          <w:rFonts w:ascii="Comic Sans MS" w:hAnsi="Comic Sans MS" w:cs="Arial"/>
          <w:b/>
          <w:lang w:val="en-US"/>
        </w:rPr>
        <w:t>ethical</w:t>
      </w:r>
      <w:r w:rsidRPr="003C28D7">
        <w:rPr>
          <w:rFonts w:ascii="Comic Sans MS" w:hAnsi="Comic Sans MS" w:cs="Arial"/>
          <w:b/>
        </w:rPr>
        <w:t xml:space="preserve"> </w:t>
      </w:r>
      <w:r w:rsidRPr="003C28D7">
        <w:rPr>
          <w:rFonts w:ascii="Comic Sans MS" w:hAnsi="Comic Sans MS" w:cs="Arial"/>
          <w:b/>
          <w:lang w:val="en-US"/>
        </w:rPr>
        <w:t>issues</w:t>
      </w:r>
      <w:r w:rsidRPr="003C28D7">
        <w:rPr>
          <w:rFonts w:ascii="Comic Sans MS" w:hAnsi="Comic Sans MS" w:cs="Arial"/>
          <w:b/>
        </w:rPr>
        <w:t xml:space="preserve">, Επιμέλεια: Κ. Κηπουρίδου, Μ. Μηλαπίδου, Εργαστήριο μελέτης ιατρικού δικαίου και βιοηθικής ΑΠΘ. Διεύθυνση σειράς: Ε. Συμεωνίδου – Καστανίδου, Νομική Βιβλιοθήκη, 2021. </w:t>
      </w:r>
    </w:p>
    <w:p w:rsidR="004F02F2" w:rsidRPr="003C28D7" w:rsidRDefault="004F02F2" w:rsidP="00466468">
      <w:pPr>
        <w:spacing w:line="240" w:lineRule="auto"/>
        <w:ind w:left="142" w:right="-58" w:firstLine="426"/>
        <w:contextualSpacing/>
        <w:jc w:val="both"/>
        <w:rPr>
          <w:rFonts w:ascii="Comic Sans MS" w:hAnsi="Comic Sans MS" w:cs="Arial"/>
          <w:b/>
        </w:rPr>
      </w:pPr>
      <w:r w:rsidRPr="003C28D7">
        <w:rPr>
          <w:rFonts w:ascii="Comic Sans MS" w:hAnsi="Comic Sans MS" w:cs="Arial"/>
          <w:b/>
        </w:rPr>
        <w:t>73. ΕΙΡΗΝΗ ΑΝΑΠΛΙΩΤΗ – ΒΑΖΑΙΟΥ, ΔΙΚΗΓΟΡΟΣ, ΓΕΝΙΚΕΣ ΑΡΧΕΣ ΙΑΤΡΙΚΟΥ ΔΙΚΑΙΟΥ, 1993, ΑΦΟΙ Π. ΣΑΚΚΟΥΛΑ</w:t>
      </w:r>
    </w:p>
    <w:p w:rsidR="00C4655D" w:rsidRPr="003C28D7" w:rsidRDefault="00C4655D" w:rsidP="00466468">
      <w:pPr>
        <w:spacing w:line="240" w:lineRule="auto"/>
        <w:ind w:right="-58" w:firstLine="568"/>
        <w:contextualSpacing/>
        <w:jc w:val="both"/>
        <w:rPr>
          <w:rFonts w:ascii="Comic Sans MS" w:hAnsi="Comic Sans MS" w:cs="Arial"/>
          <w:b/>
        </w:rPr>
      </w:pPr>
      <w:r w:rsidRPr="003C28D7">
        <w:rPr>
          <w:rFonts w:ascii="Comic Sans MS" w:hAnsi="Comic Sans MS" w:cs="Arial"/>
          <w:b/>
        </w:rPr>
        <w:t>74. ΚΑΛΑΜΠΟΥΚΑ – ΓΙΑΝΝΟΠΟΥΛΟΥ ΠΟΠΗ, Η ΠΡΟΣΤΑΣΙΑ ΤΟΥ ΑΣΘΕΝΟΥΣ ΩΣ ΚΑΤΑΝΑΛΩΤΗ, ΝΟΜΙΚΗ ΒΙΒΛΙΟΘΗΚΗ, 2011</w:t>
      </w:r>
    </w:p>
    <w:p w:rsidR="00EF6D93" w:rsidRPr="003C28D7" w:rsidRDefault="00EF6D93" w:rsidP="00466468">
      <w:pPr>
        <w:spacing w:line="240" w:lineRule="auto"/>
        <w:ind w:left="142" w:right="-58" w:firstLine="426"/>
        <w:contextualSpacing/>
        <w:jc w:val="both"/>
        <w:rPr>
          <w:rFonts w:ascii="Comic Sans MS" w:hAnsi="Comic Sans MS" w:cs="Arial"/>
          <w:b/>
        </w:rPr>
      </w:pPr>
      <w:r w:rsidRPr="003C28D7">
        <w:rPr>
          <w:rFonts w:ascii="Comic Sans MS" w:hAnsi="Comic Sans MS" w:cs="Arial"/>
          <w:b/>
        </w:rPr>
        <w:t>75. Ψυχιατρική και δίκαιο, IV, Αυτοκαταστροφικότητα. Μια διεπιστημονική προσέγγιση, Εκδ. Αντ. Σάκκουλα 2009. Επιμέλεια: Μ. Μαλλιώρη. Α. Κουτσουράδης, Ι. Καράκωστας, Κ. Σολδάτος</w:t>
      </w:r>
    </w:p>
    <w:p w:rsidR="00EF6D93" w:rsidRPr="003C28D7" w:rsidRDefault="00EF6D93" w:rsidP="00466468">
      <w:pPr>
        <w:spacing w:line="240" w:lineRule="auto"/>
        <w:ind w:left="142" w:right="-58" w:firstLine="426"/>
        <w:contextualSpacing/>
        <w:jc w:val="both"/>
        <w:rPr>
          <w:rFonts w:ascii="Comic Sans MS" w:hAnsi="Comic Sans MS" w:cs="Arial"/>
          <w:b/>
        </w:rPr>
      </w:pPr>
      <w:r w:rsidRPr="003C28D7">
        <w:rPr>
          <w:rFonts w:ascii="Comic Sans MS" w:hAnsi="Comic Sans MS" w:cs="Arial"/>
          <w:b/>
        </w:rPr>
        <w:t>76. Ψυχιατρική και δίκαιο, ΙΙΙ, Μειωμένη νοητική επάρκεια, Επιμέλεια: Α. Κουτσουράδης, Κ. Σολδάτος, Μ. Μαλλιώρη, Ι. Καράκωστας</w:t>
      </w:r>
    </w:p>
    <w:p w:rsidR="00EF6D93" w:rsidRPr="003C28D7" w:rsidRDefault="00EF6D93" w:rsidP="00466468">
      <w:pPr>
        <w:spacing w:line="240" w:lineRule="auto"/>
        <w:ind w:left="142" w:right="-58" w:firstLine="426"/>
        <w:contextualSpacing/>
        <w:jc w:val="both"/>
        <w:rPr>
          <w:rFonts w:ascii="Comic Sans MS" w:hAnsi="Comic Sans MS" w:cs="Arial"/>
          <w:b/>
        </w:rPr>
      </w:pPr>
      <w:r w:rsidRPr="003C28D7">
        <w:rPr>
          <w:rFonts w:ascii="Comic Sans MS" w:hAnsi="Comic Sans MS" w:cs="Arial"/>
          <w:b/>
        </w:rPr>
        <w:t>77. Ψυχιατρική και δίκαιο, Ι. Γενικό πλαίσιο και προβληματισμοί. Εκδ. Αντ. Σάκκουλα,  2006, Επιμέλεια: Α. Κουτσουράδης, Κ. Σολδάτος, Μ. Μαλλιώρη, Ι. Καράκωστας</w:t>
      </w:r>
    </w:p>
    <w:p w:rsidR="00EF6D93" w:rsidRPr="003C28D7" w:rsidRDefault="00EF6D93" w:rsidP="00466468">
      <w:pPr>
        <w:spacing w:line="240" w:lineRule="auto"/>
        <w:ind w:left="142" w:right="-58" w:firstLine="426"/>
        <w:contextualSpacing/>
        <w:jc w:val="both"/>
        <w:rPr>
          <w:rFonts w:ascii="Comic Sans MS" w:hAnsi="Comic Sans MS" w:cs="Arial"/>
          <w:b/>
        </w:rPr>
      </w:pPr>
      <w:r w:rsidRPr="003C28D7">
        <w:rPr>
          <w:rFonts w:ascii="Comic Sans MS" w:hAnsi="Comic Sans MS" w:cs="Arial"/>
          <w:b/>
        </w:rPr>
        <w:lastRenderedPageBreak/>
        <w:t>78. Ψυχιατρική και δίκαιο ΙΙ. Χρήση εξαρτησιογόνων ουσιών, εκδ. Αντ. Σάκκουλα,  2008, Επιμέλεια: Α. Κουτσουράδης, Κ. Σολδάτος, Μ. Μαλλιώρη, Ι. Καράκωστας</w:t>
      </w:r>
    </w:p>
    <w:p w:rsidR="00C86301" w:rsidRPr="003C28D7" w:rsidRDefault="00C86301" w:rsidP="00466468">
      <w:pPr>
        <w:spacing w:line="240" w:lineRule="auto"/>
        <w:ind w:firstLine="142"/>
        <w:contextualSpacing/>
        <w:jc w:val="both"/>
        <w:rPr>
          <w:rFonts w:ascii="Comic Sans MS" w:hAnsi="Comic Sans MS" w:cs="Arial"/>
          <w:b/>
        </w:rPr>
      </w:pPr>
      <w:r w:rsidRPr="003C28D7">
        <w:rPr>
          <w:rFonts w:ascii="Comic Sans MS" w:hAnsi="Comic Sans MS" w:cs="Arial"/>
          <w:b/>
        </w:rPr>
        <w:t xml:space="preserve">    79. ΠΡΟΣΤΑΣΙΑ ΔΕΔΟΜΕΝΩΝ ΥΓΕΙΑΣ, ΔΗΜΟΣΙΕΥΜΑΤΑ ΙΑΤΡΙΚΟΥ ΔΙΚΑΙΟΥ ΚΑΙ ΒΙΟΗΘΙΚΗΣ 29, Διεύθυνση σειράς: Μ. Καϊάφα-Γκμπάντι / Ε. Κουνουγέρη – Μανωλεδάκη / Ε. Συμεωνίδου-Καστανίδου, Εκδ. Σάκκουλα, 2018</w:t>
      </w:r>
    </w:p>
    <w:p w:rsidR="00474DAB" w:rsidRPr="003C28D7" w:rsidRDefault="00474DAB" w:rsidP="00466468">
      <w:pPr>
        <w:spacing w:line="240" w:lineRule="auto"/>
        <w:ind w:firstLine="142"/>
        <w:contextualSpacing/>
        <w:jc w:val="both"/>
        <w:rPr>
          <w:rFonts w:ascii="Comic Sans MS" w:hAnsi="Comic Sans MS" w:cs="Arial"/>
          <w:b/>
        </w:rPr>
      </w:pPr>
      <w:r w:rsidRPr="003C28D7">
        <w:rPr>
          <w:rFonts w:ascii="Comic Sans MS" w:hAnsi="Comic Sans MS" w:cs="Arial"/>
          <w:b/>
        </w:rPr>
        <w:t>80. Τ. Κ. ΒΙΔΑΛΗΣ, Κ. ΜΑΝΩΛΑΚΟΥ, Γ. ΜΠΑΛΙΑΣ, ΓΕΝΕΤΙΚΑ ΤΡΟΠΟΠΟΙΗΜΕΝΟΙ ΟΡΓΑΝΙΣΜΟΙ ΚΑΙ ΒΙΩΣΙΜΗ ΑΝΑΠΤΥΞΗ, ΕΚΔΟΣΕΙΣ ΑΝΤ. Ν. ΣΑΚΚΟΥΛΑ, 2004</w:t>
      </w:r>
    </w:p>
    <w:p w:rsidR="00F42D9A" w:rsidRPr="003C28D7" w:rsidRDefault="00F42D9A" w:rsidP="00466468">
      <w:pPr>
        <w:spacing w:line="240" w:lineRule="auto"/>
        <w:ind w:left="142" w:right="-58" w:firstLine="578"/>
        <w:contextualSpacing/>
        <w:jc w:val="both"/>
        <w:rPr>
          <w:rFonts w:ascii="Comic Sans MS" w:hAnsi="Comic Sans MS" w:cs="Arial"/>
          <w:b/>
        </w:rPr>
      </w:pPr>
      <w:r w:rsidRPr="003C28D7">
        <w:rPr>
          <w:rFonts w:ascii="Comic Sans MS" w:hAnsi="Comic Sans MS" w:cs="Arial"/>
          <w:b/>
        </w:rPr>
        <w:t>81. ΕΠΙΣΤΗΜΟΝΙΚΗ ΕΠΙΜΕΛΕΙΑ ΣΤΑΥΡΟΥΛΑ ΤΣΙΝΟΡΕΜΑ, ΚΙΤΣΟΣ ΛΟΥΗΣ, ΘΕΜΑΤΑ ΒΙΟΗΘΙΚΗΣ, Η ΖΩΗ, Η ΚΟΙΝΩΝΙΑ ΚΑΙ Η ΦΥΣΗ ΜΠΡΟΣΤΑ ΣΤΙΣ ΠΡΟΚΛΗΣΕΙΣ ΤΩΝ ΒΙΟΕΠΙΣΤΗΜΩΝ, ΠΑΝΕΠΙΣΤΗΜΙΑΚΕΣ ΕΚΔΟΣΕΙΣ ΚΡΗΤΗΣ, 2019</w:t>
      </w:r>
    </w:p>
    <w:p w:rsidR="004419EC" w:rsidRPr="003C28D7" w:rsidRDefault="004419EC" w:rsidP="00466468">
      <w:pPr>
        <w:spacing w:line="240" w:lineRule="auto"/>
        <w:ind w:left="142" w:right="-58" w:firstLine="426"/>
        <w:contextualSpacing/>
        <w:jc w:val="both"/>
        <w:rPr>
          <w:rFonts w:ascii="Comic Sans MS" w:hAnsi="Comic Sans MS" w:cs="Arial"/>
          <w:b/>
        </w:rPr>
      </w:pPr>
      <w:r w:rsidRPr="003C28D7">
        <w:rPr>
          <w:rFonts w:ascii="Comic Sans MS" w:hAnsi="Comic Sans MS" w:cs="Arial"/>
          <w:b/>
        </w:rPr>
        <w:t>82. ΚΩΝΣΤΑΝΤΙΝΟΣ Ι. ΒΑΘΙΩΤΗΣ, ΤΡΑΓΙΚΑ ΔΙΛΗΜΜΑΤΑ ΣΤΗΝ ΕΠΟΧΗ ΤΟΥ ΠΟΛΕΜΟΥ «ΚΑΤΑ ΤΗΣ ΤΡΟΜΟΚΡΑΤΙΑΣ», ΑΠΟ ΤΗΝ ΣΑΝΙΔΑ ΤΟΥ ΚΑΡΝΕΑΔΗ ΣΤΟ «ΠΟΙΝΙΚΟ ΔΙΚΑΙΟ ΤΟΥ ΕΧΘΡΟΥ», ΝΟΜΙΚΗ ΒΙΒΛΙΟΘΗΚΗ, 2010</w:t>
      </w:r>
    </w:p>
    <w:p w:rsidR="007341E7" w:rsidRPr="003C28D7" w:rsidRDefault="007341E7" w:rsidP="00466468">
      <w:pPr>
        <w:spacing w:line="240" w:lineRule="auto"/>
        <w:ind w:left="142" w:right="-58" w:firstLine="426"/>
        <w:contextualSpacing/>
        <w:jc w:val="both"/>
        <w:rPr>
          <w:rFonts w:ascii="Comic Sans MS" w:hAnsi="Comic Sans MS" w:cs="Arial"/>
          <w:b/>
        </w:rPr>
      </w:pPr>
      <w:r w:rsidRPr="003C28D7">
        <w:rPr>
          <w:rFonts w:ascii="Comic Sans MS" w:hAnsi="Comic Sans MS" w:cs="Arial"/>
          <w:b/>
        </w:rPr>
        <w:t>83. ΤΡΑΠΕΖΕΣ ΒΛΑΣΤΟΚΥΤΤΑΡΩΝ, ΕΛΕΝΗ Δ. ΚΟΥΤΕΝΤΑΚΗ, ΠΡΟΛΟΓΟΣ Τ.Κ. ΒΙΔΑΛΗΣ, ΕΚΔΟΣΕΙΣ ΣΑΚΚΟΥΛΑ, 2010</w:t>
      </w:r>
    </w:p>
    <w:p w:rsidR="00CE7198" w:rsidRPr="003C28D7" w:rsidRDefault="00CE7198" w:rsidP="00466468">
      <w:pPr>
        <w:spacing w:line="240" w:lineRule="auto"/>
        <w:ind w:right="-58"/>
        <w:contextualSpacing/>
        <w:jc w:val="both"/>
        <w:rPr>
          <w:rFonts w:ascii="Comic Sans MS" w:hAnsi="Comic Sans MS" w:cs="Arial"/>
          <w:b/>
        </w:rPr>
      </w:pPr>
      <w:r w:rsidRPr="003C28D7">
        <w:rPr>
          <w:rFonts w:ascii="Comic Sans MS" w:hAnsi="Comic Sans MS" w:cs="Arial"/>
          <w:b/>
        </w:rPr>
        <w:t>84. ΚΩΝΣΤΑΝΤΙΝΟΣ Ι. ΠΑΝΑΓΟΣ, ΠΑΡΕΝΘΕΤΗ ΜΗΤΡΟΤΗΤΑ, ΕΛΛΗΝΙΚΟ ΝΟΜΙΚΟ ΚΑΘΕΣΤΩΣ ΚΑΙ ΕΓΚΛΗΜΑΤΟΛΟΓΙΚΕΣ ΠΡΟΕΚΤΑΣΕΙΣ, ΠΡΟΛΟΓΟΣ Θ.Κ. ΠΑΠΑΧΡΙΣΤΟΥ, ΕΚΔΟΣΕΙΣ ΣΑΚΚΟΥΛΑ, 2011</w:t>
      </w:r>
    </w:p>
    <w:p w:rsidR="006B14FA" w:rsidRPr="003C28D7" w:rsidRDefault="006B14FA" w:rsidP="00466468">
      <w:pPr>
        <w:spacing w:line="240" w:lineRule="auto"/>
        <w:ind w:left="142" w:right="-58" w:firstLine="426"/>
        <w:contextualSpacing/>
        <w:jc w:val="both"/>
        <w:rPr>
          <w:rFonts w:ascii="Comic Sans MS" w:hAnsi="Comic Sans MS" w:cs="Arial"/>
          <w:b/>
        </w:rPr>
      </w:pPr>
      <w:r w:rsidRPr="003C28D7">
        <w:rPr>
          <w:rFonts w:ascii="Comic Sans MS" w:hAnsi="Comic Sans MS" w:cs="Arial"/>
          <w:b/>
        </w:rPr>
        <w:t>84. Κ.Α. ΧΑΡΙΤΙΔΗΣ, Τ.Κ. ΒΙΔΑΛΗΣ, ΝΑΝΟΕΠΙΣΤΗΜΕΣ ΚΑΙ ΝΑΝΟΤΕΧΝΟΛΟΓΙΕΣ, ΤΟ ΑΙΤΗΜΑ ΤΗΣ ΡΥΘΜΙΣΗΣ, ΠΡΟΛΟΓΟΣ: ΙΣ. ΚΑΡΑΤΖΑΣ, Μ. ΚΡΗΤΙΚΟΣ, ΕΚΔΟΣΕΙΣ ΣΑΚΚΟΥΛΑ, 2010</w:t>
      </w:r>
    </w:p>
    <w:p w:rsidR="00D34F50" w:rsidRPr="003C28D7" w:rsidRDefault="00D34F50" w:rsidP="00466468">
      <w:pPr>
        <w:spacing w:line="240" w:lineRule="auto"/>
        <w:ind w:left="142" w:right="-58" w:firstLine="426"/>
        <w:contextualSpacing/>
        <w:jc w:val="both"/>
        <w:rPr>
          <w:rFonts w:ascii="Comic Sans MS" w:hAnsi="Comic Sans MS" w:cs="Arial"/>
          <w:b/>
        </w:rPr>
      </w:pPr>
      <w:r w:rsidRPr="003C28D7">
        <w:rPr>
          <w:rFonts w:ascii="Comic Sans MS" w:hAnsi="Comic Sans MS" w:cs="Arial"/>
          <w:b/>
        </w:rPr>
        <w:t>85. ΕΙΣΑΓΩΓΗ ΣΤΗ ΒΙΟΗΘΙΚΗ: ΙΣΤΟΡΙΚΕΣ ΚΑΙ ΣΥΣΤΗΜΑΤΙΚΕΣ ΠΡΟΣΕΓΓΙΣΕΙΣ, ΕΠΙΣΤΗΜΟΝΙΚΗ ΕΠΙΜΕΛΕΙΑ: ΣΩΚΡΑΤΗΣ ΔΕΛΗΒΟΓΙΑΤΖΗΣ ΚΑΙ ΕΛΕΝΗ ΚΑΛΟΚΑΙΡΙΝΟΥ, ΕΚΔΟΣΕΙΣ ΣΥΓΧΡΟΝΗ ΠΑΙΔΕΙΑ, 2014</w:t>
      </w:r>
    </w:p>
    <w:p w:rsidR="00466468" w:rsidRPr="003C28D7" w:rsidRDefault="00466468" w:rsidP="00466468">
      <w:pPr>
        <w:spacing w:line="240" w:lineRule="auto"/>
        <w:ind w:left="142" w:right="-58" w:firstLine="578"/>
        <w:contextualSpacing/>
        <w:jc w:val="both"/>
        <w:rPr>
          <w:rFonts w:ascii="Comic Sans MS" w:hAnsi="Comic Sans MS" w:cs="Arial"/>
          <w:b/>
        </w:rPr>
      </w:pPr>
      <w:r w:rsidRPr="003C28D7">
        <w:rPr>
          <w:rFonts w:ascii="Comic Sans MS" w:hAnsi="Comic Sans MS" w:cs="Arial"/>
          <w:b/>
        </w:rPr>
        <w:t>86. ΦΙΛΙΠΠΟΣ Κ. ΒΑΣΙΛΟΓΙΑΝΝΗΣ, ΑΥΤΟΝΟΜΙΑ ΚΑΙ ΒΙΟΗΘΙΚΟΣ ΕΞΑΝΑΓΚΑΣΜΟΣ, ΜΙΑ ΚΡΙΤΙΚΗ ΠΕΡΙΠΤΩΣΙΟΛΟΓΙΑ: ΑΠΟ ΤΙΣ ΑΜΒΛΩΣΕΙΣ ΚΑΙ ΤΗΝ ΕΥΘΑΝΑΣΙΑ ΣΤΟ ΙΑΤΡΙΚΟ ΛΕΙΤΟΥΡΓΗΜΑ ΚΑΙ ΤΗ ΒΙΟΤΕΧΝΟΛΟΓΙΑ, ΠΑΝΕΠΙΣΤΗΜΙΑΚΕΣ ΕΚΔΟΣΕΙΣ ΚΡΗΤΗΣ, 2020</w:t>
      </w:r>
    </w:p>
    <w:p w:rsidR="00543F69" w:rsidRPr="003C28D7" w:rsidRDefault="00543F69" w:rsidP="00543F69">
      <w:pPr>
        <w:spacing w:line="240" w:lineRule="auto"/>
        <w:ind w:left="142" w:right="-58" w:firstLine="578"/>
        <w:contextualSpacing/>
        <w:jc w:val="both"/>
        <w:rPr>
          <w:rFonts w:ascii="Comic Sans MS" w:hAnsi="Comic Sans MS" w:cs="Arial"/>
          <w:b/>
        </w:rPr>
      </w:pPr>
      <w:r w:rsidRPr="003C28D7">
        <w:rPr>
          <w:rFonts w:ascii="Comic Sans MS" w:hAnsi="Comic Sans MS" w:cs="Arial"/>
          <w:b/>
        </w:rPr>
        <w:t>87. ΠΑΥΛΟΣ ΣΟΥΡΛΑΣ, ΡΥΘΜΙΖΟΝΤΑΣ ΤΑ ΤΟΥ ΒΙΟΥ, Ο ΝΟΜΟΘΕΤΗΣ ΚΑΙ Η ΒΙΟΗΘΙΚΗ, ΠΑΝΕΠΙΣΤΗΜΙΑΚΕΣ ΕΚΔΟΣΕΙΣ ΚΡΗΤΗΣ, 2020</w:t>
      </w:r>
    </w:p>
    <w:p w:rsidR="00E178E4" w:rsidRPr="003C28D7" w:rsidRDefault="00E178E4" w:rsidP="00E178E4">
      <w:pPr>
        <w:spacing w:line="240" w:lineRule="auto"/>
        <w:ind w:firstLine="720"/>
        <w:contextualSpacing/>
        <w:jc w:val="both"/>
        <w:rPr>
          <w:rFonts w:ascii="Comic Sans MS" w:hAnsi="Comic Sans MS" w:cs="Arial"/>
          <w:b/>
        </w:rPr>
      </w:pPr>
      <w:r w:rsidRPr="003C28D7">
        <w:rPr>
          <w:rFonts w:ascii="Comic Sans MS" w:hAnsi="Comic Sans MS" w:cs="Arial"/>
          <w:b/>
        </w:rPr>
        <w:t xml:space="preserve">88. Η ΔΙΑΦΘΟΡΑ ΣΤΟ ΧΩΡΟ ΤΗΣ ΥΓΕΙΑΣ, ΔΗΜΟΣΙΕΥΜΑΤΑ ΙΑΤΡΙΚΟΥ ΔΙΚΑΙΟΥ ΚΑΙ ΒΙΟΗΘΙΚΗΣ, Διεύθυνση σειράς: Μ. Καϊάφα- Γκμπάντι / Ε. Κουνουγέρη – Μανωλεδάκη / Ε. Συμεωνίδου-Καστανίδου, ΕΚΔ. ΣΑΚΚΟΥΛΑ, 2021 (ΚΑΪΑΦΑ – ΓΚΜΠΑΝΤΙ ΜΑΡΙ, ΔΑΜΑΣΚΟΥ ΑΝΝΑ, ΔΗΜΗΤΡΙΟΣ ΚΟΥΒΕΛΑΣ, ΚΩΝΣΤΑΝΤΙΝΟΣ ΧΑΤΖΗΚΩΣΤΑΣ, ΧΡΗΣΤΟΣ ΝΆΙΝΤΟΣ. </w:t>
      </w:r>
    </w:p>
    <w:p w:rsidR="0086043E" w:rsidRPr="003C28D7" w:rsidRDefault="0086043E" w:rsidP="0086043E">
      <w:pPr>
        <w:spacing w:line="240" w:lineRule="auto"/>
        <w:ind w:left="142" w:right="-58" w:firstLine="578"/>
        <w:contextualSpacing/>
        <w:jc w:val="both"/>
        <w:rPr>
          <w:rFonts w:ascii="Comic Sans MS" w:hAnsi="Comic Sans MS" w:cs="Arial"/>
          <w:b/>
        </w:rPr>
      </w:pPr>
      <w:r w:rsidRPr="003C28D7">
        <w:rPr>
          <w:rFonts w:ascii="Comic Sans MS" w:hAnsi="Comic Sans MS" w:cs="Arial"/>
          <w:b/>
        </w:rPr>
        <w:lastRenderedPageBreak/>
        <w:t>89. ΑΓΚΥ ΣΠ. ΛΟΥΡΔΗ, ΙΑΤΡΙΚΟ ΠΟΙΝΙΚΟ ΔΙΚΑΙΟ, ΓΕΝΙΚΕΣ ΕΝΝΟΙΕΣ ΚΑΙ ΕΙΔΙΚΑ ΖΗΤΗΜΑΤΑ, ΕΥΘΥΝΗ ΕΙΔΙΚΕΥΟΜΕΝΩΝ ΚΑΙ ΙΑΤΡΩΝ, ΕΥΘΥΝΗ ΟΡΟΘΕΤΙΚΩΝ ΑΣΘΕΝΩΝ, ΕΥΘΥΝΗ ΣΤΗ ΓΥΝΑΙΚΟΛΟΓΙΑ ΚΑΙ ΜΑΙΕΥΤΙΚΗ, ΙΑΤΡΙΚΗ ΤΩΝ ΚΑΤΑΣΤΡΟΦΩΝ, 2</w:t>
      </w:r>
      <w:r w:rsidRPr="003C28D7">
        <w:rPr>
          <w:rFonts w:ascii="Comic Sans MS" w:hAnsi="Comic Sans MS" w:cs="Arial"/>
          <w:b/>
          <w:vertAlign w:val="superscript"/>
        </w:rPr>
        <w:t>Η</w:t>
      </w:r>
      <w:r w:rsidRPr="003C28D7">
        <w:rPr>
          <w:rFonts w:ascii="Comic Sans MS" w:hAnsi="Comic Sans MS" w:cs="Arial"/>
          <w:b/>
        </w:rPr>
        <w:t xml:space="preserve"> ΕΚΔΟΣΗ, ΝΟΜΙΚΗ ΒΙΒΛΙΟΘΗΚΣ, 2021</w:t>
      </w:r>
    </w:p>
    <w:p w:rsidR="004613D0" w:rsidRPr="003C28D7" w:rsidRDefault="004613D0" w:rsidP="004613D0">
      <w:pPr>
        <w:spacing w:line="240" w:lineRule="auto"/>
        <w:ind w:left="142" w:right="-58" w:firstLine="578"/>
        <w:contextualSpacing/>
        <w:jc w:val="both"/>
        <w:rPr>
          <w:rFonts w:ascii="Comic Sans MS" w:hAnsi="Comic Sans MS" w:cs="Arial"/>
          <w:b/>
        </w:rPr>
      </w:pPr>
      <w:r w:rsidRPr="003C28D7">
        <w:rPr>
          <w:rFonts w:ascii="Comic Sans MS" w:hAnsi="Comic Sans MS" w:cs="Arial"/>
          <w:b/>
        </w:rPr>
        <w:t xml:space="preserve">90. </w:t>
      </w:r>
      <w:r w:rsidRPr="003C28D7">
        <w:rPr>
          <w:rFonts w:ascii="Comic Sans MS" w:hAnsi="Comic Sans MS" w:cs="Arial"/>
          <w:b/>
          <w:lang w:val="en-US"/>
        </w:rPr>
        <w:t>COVID</w:t>
      </w:r>
      <w:r w:rsidRPr="003C28D7">
        <w:rPr>
          <w:rFonts w:ascii="Comic Sans MS" w:hAnsi="Comic Sans MS" w:cs="Arial"/>
          <w:b/>
        </w:rPr>
        <w:t>-19 ΠΡΑΚΤΙΚΑ ΖΗΤΗΜΑΤΑ ΕΝΝΟΜΗΣ ΠΡΟΣΤΑΣΙΑΣ, ΕΠΙΠΤΩΣΕΙΣ, ΠΡΟΚΛΗΣΕΙΣ ΚΑΙ ΝΟΜΟΘΕΤΙΚΕΣ ΕΞΕΛΙΞΕΙΣ, ΝΟΜΙΚΗ ΒΙΒΛΙΟΘΗΚΗ, 2021</w:t>
      </w:r>
    </w:p>
    <w:p w:rsidR="00C51FBE" w:rsidRPr="003C28D7" w:rsidRDefault="00C51FBE" w:rsidP="00C51FBE">
      <w:pPr>
        <w:spacing w:line="240" w:lineRule="auto"/>
        <w:ind w:left="142" w:right="-58" w:firstLine="578"/>
        <w:contextualSpacing/>
        <w:jc w:val="both"/>
        <w:rPr>
          <w:rFonts w:ascii="Comic Sans MS" w:hAnsi="Comic Sans MS" w:cs="Arial"/>
          <w:b/>
        </w:rPr>
      </w:pPr>
      <w:r w:rsidRPr="003C28D7">
        <w:rPr>
          <w:rFonts w:ascii="Comic Sans MS" w:hAnsi="Comic Sans MS" w:cs="Arial"/>
          <w:b/>
        </w:rPr>
        <w:t>91. ΑΝΤΩΝΗΣ ΜΠΡΕΔΗΜΑΣ, ΟΜΟΤΙΜΟΣ ΚΑΘΗΓΗΤΗΣ ΠΑΝΕΠΙΣΤΗΜΙΟΥ ΑΘΗΝΩΝ, Ο ΠΑΓΚΟΣΜΙΟΣ ΟΡΓΑΝΙΣΜΟΣ ΥΓΕΙΑΣ ΚΑΙ Η ΚΑΤΑΠΟΛΕΜΗΣΗ ΤΩΝ ΕΠΙΔΗΜΙΩΝ / ΠΑΝΔΗΜΙΩΝ, ΜΕ ΙΔΙΑΙΤΕΡΗ ΑΝΑΦΟΡΑ ΣΤΗΝ ΚΡΙΣΗ ΤΟΥ ΚΟΡΩΝΟΪΟΥ (</w:t>
      </w:r>
      <w:r w:rsidRPr="003C28D7">
        <w:rPr>
          <w:rFonts w:ascii="Comic Sans MS" w:hAnsi="Comic Sans MS" w:cs="Arial"/>
          <w:b/>
          <w:lang w:val="en-US"/>
        </w:rPr>
        <w:t>COVID</w:t>
      </w:r>
      <w:r w:rsidRPr="003C28D7">
        <w:rPr>
          <w:rFonts w:ascii="Comic Sans MS" w:hAnsi="Comic Sans MS" w:cs="Arial"/>
          <w:b/>
        </w:rPr>
        <w:t>-19), ΕΚΔΟΣΕΙΣ ΣΑΚΚΟΥΛΑ, 2020</w:t>
      </w:r>
    </w:p>
    <w:p w:rsidR="009C5226" w:rsidRPr="003C28D7" w:rsidRDefault="009C5226" w:rsidP="009C5226">
      <w:pPr>
        <w:spacing w:line="240" w:lineRule="auto"/>
        <w:ind w:left="142" w:right="-58" w:firstLine="578"/>
        <w:contextualSpacing/>
        <w:jc w:val="both"/>
        <w:rPr>
          <w:rFonts w:ascii="Comic Sans MS" w:hAnsi="Comic Sans MS" w:cs="Arial"/>
          <w:b/>
        </w:rPr>
      </w:pPr>
      <w:r w:rsidRPr="003C28D7">
        <w:rPr>
          <w:rFonts w:ascii="Comic Sans MS" w:hAnsi="Comic Sans MS" w:cs="Arial"/>
          <w:b/>
        </w:rPr>
        <w:t>92. ΚΩΝΣΤΑΝΤΙΝΟΣ Ι. ΒΑΘΙΩΤΗΣ, ΑΠΟ ΤΗΝ ΤΡΟΜΟΚΡΑΤΙΑ ΣΤΗΝ ΠΑΝΔΗΜΙΑ, ΥΠΟΧΡΕΩΤΙΚΕΣ ΙΑΤΡΙΚΕΣ ΠΡΑΞΕΙΣ ΣΤΟΝ ΠΟΛΕΜΟ ΚΑΤΑ ΤΟΥ ΑΟΡΑΤΟΥ ΕΧΘΡΟΥ, ΕΚΔΟΣΕΙΣ ΑΛΦΕΙΟΣ, 2021</w:t>
      </w:r>
    </w:p>
    <w:p w:rsidR="0017626C" w:rsidRPr="003C28D7" w:rsidRDefault="0017626C" w:rsidP="0017626C">
      <w:pPr>
        <w:spacing w:line="240" w:lineRule="auto"/>
        <w:ind w:left="142" w:right="-58" w:firstLine="720"/>
        <w:contextualSpacing/>
        <w:jc w:val="both"/>
        <w:rPr>
          <w:rFonts w:ascii="Comic Sans MS" w:hAnsi="Comic Sans MS" w:cs="Arial"/>
          <w:b/>
        </w:rPr>
      </w:pPr>
      <w:r w:rsidRPr="003C28D7">
        <w:rPr>
          <w:rFonts w:ascii="Comic Sans MS" w:hAnsi="Comic Sans MS" w:cs="Arial"/>
          <w:b/>
        </w:rPr>
        <w:t>93. ΑΘΑΝΑΣΙΟΣ Κ. ΠΛΕΥΡΗΣ, Η ΠΟΙΝΙΚΗ ΕΥΘΥΝΗ ΣΤΗΝ ΙΑΤΡΙΚΗ ΠΡΑΞΗ, ΕΡΕΥΝΑ ΚΑΙ ΠΕΙΡΑΜΑΤΙΣΜΟΣ ΜΕ ΑΝΤΙΚΕΙΜΕΝΟ ΤΟΝ ΑΝΘΡΩΠΟ, ΝΟΜΙΚΗ ΒΙΒΛΙΟΘΗΚΗ, 2007</w:t>
      </w:r>
    </w:p>
    <w:p w:rsidR="009A23AB" w:rsidRPr="003C28D7" w:rsidRDefault="009A23AB" w:rsidP="009A23AB">
      <w:pPr>
        <w:spacing w:line="240" w:lineRule="auto"/>
        <w:ind w:left="142" w:right="-58" w:firstLine="578"/>
        <w:contextualSpacing/>
        <w:jc w:val="both"/>
        <w:rPr>
          <w:rFonts w:ascii="Comic Sans MS" w:hAnsi="Comic Sans MS" w:cs="Arial"/>
          <w:b/>
        </w:rPr>
      </w:pPr>
      <w:r w:rsidRPr="003C28D7">
        <w:rPr>
          <w:rFonts w:ascii="Comic Sans MS" w:hAnsi="Comic Sans MS" w:cs="Arial"/>
          <w:b/>
        </w:rPr>
        <w:t xml:space="preserve">94. ΚΟΥΡΟΥΠΗΣ ΚΩΝΣΤΑΝΤΙΝΟΣ, ΔΙΚΑΙΩΜΑ ΣΤΗΝ ΥΓΕΙΑ ΚΑΙ </w:t>
      </w:r>
      <w:r w:rsidRPr="003C28D7">
        <w:rPr>
          <w:rFonts w:ascii="Comic Sans MS" w:hAnsi="Comic Sans MS" w:cs="Arial"/>
          <w:b/>
          <w:lang w:val="en-US"/>
        </w:rPr>
        <w:t>COVID</w:t>
      </w:r>
      <w:r w:rsidRPr="003C28D7">
        <w:rPr>
          <w:rFonts w:ascii="Comic Sans MS" w:hAnsi="Comic Sans MS" w:cs="Arial"/>
          <w:b/>
        </w:rPr>
        <w:t>-19, ΠΕΡΙΕΧΟΜΕΝΟ ΚΑΙ ΕΡΜΗΝΕΙΑ ΥΠΟ ΤΟ ΦΩΣ ΤΗΣ ΚΥΠΡΙΑΚΗΣ, ΕΛΛΗΝΙΚΗΣ, ΕΥΡΩΠΑΪΚΗΣ ΚΑΙ ΔΙΕΘΝΟΥΣ ΝΟΜΟΘΕΣΙΑΣ ΚΑΙ ΝΟΜΟΛΟΓΙΑΣ, ΝΟΜΙΚΗ ΒΙΒΛΙΟΘΗΚΗ, 2021</w:t>
      </w:r>
    </w:p>
    <w:p w:rsidR="009D3390" w:rsidRPr="003C28D7" w:rsidRDefault="009D3390" w:rsidP="009D3390">
      <w:pPr>
        <w:spacing w:line="240" w:lineRule="auto"/>
        <w:ind w:right="-58" w:firstLine="720"/>
        <w:contextualSpacing/>
        <w:jc w:val="both"/>
        <w:rPr>
          <w:rFonts w:ascii="Comic Sans MS" w:hAnsi="Comic Sans MS" w:cs="Arial"/>
          <w:b/>
        </w:rPr>
      </w:pPr>
      <w:r w:rsidRPr="003C28D7">
        <w:rPr>
          <w:rFonts w:ascii="Comic Sans MS" w:hAnsi="Comic Sans MS" w:cs="Arial"/>
          <w:b/>
        </w:rPr>
        <w:t>Αθανασία Π. Συκιώτου, Αναπληρώτρια Καθηγήτρια Νομικής Σχολής ΔΠΘ, Εγκληματολογία και Τοξικολογία, προσέγγιση δύο επιστημών με αφορμή τα δηλητήρια και τις δηλητηριάσεις. Πρόλογος: Αλέξανδρος Χ. Πολυχρονίδης, Καθηγητής Χειρουργικής της Ιατρικής Σχολής ΔΠΘ, Πρύτανης του Δημοκριτείου Πανεπιστημίου Θράκης, εκδόσεις Σάκκουλα, 2021</w:t>
      </w:r>
    </w:p>
    <w:p w:rsidR="00A8775C" w:rsidRPr="003C28D7" w:rsidRDefault="00A8775C" w:rsidP="00A8775C">
      <w:pPr>
        <w:spacing w:line="240" w:lineRule="auto"/>
        <w:ind w:left="142" w:right="-58" w:firstLine="426"/>
        <w:contextualSpacing/>
        <w:jc w:val="both"/>
        <w:rPr>
          <w:rFonts w:ascii="Comic Sans MS" w:hAnsi="Comic Sans MS" w:cs="Arial"/>
          <w:b/>
        </w:rPr>
      </w:pPr>
      <w:r w:rsidRPr="003C28D7">
        <w:rPr>
          <w:rFonts w:ascii="Comic Sans MS" w:hAnsi="Comic Sans MS" w:cs="Arial"/>
          <w:b/>
        </w:rPr>
        <w:t xml:space="preserve">Αικατερίνη </w:t>
      </w:r>
      <w:proofErr w:type="spellStart"/>
      <w:r w:rsidRPr="003C28D7">
        <w:rPr>
          <w:rFonts w:ascii="Comic Sans MS" w:hAnsi="Comic Sans MS" w:cs="Arial"/>
          <w:b/>
        </w:rPr>
        <w:t>Σκουτέλη</w:t>
      </w:r>
      <w:proofErr w:type="spellEnd"/>
      <w:r w:rsidRPr="003C28D7">
        <w:rPr>
          <w:rFonts w:ascii="Comic Sans MS" w:hAnsi="Comic Sans MS" w:cs="Arial"/>
          <w:b/>
        </w:rPr>
        <w:t>, ΚΛΙΝΙΚΕΣ ΔΟΚΙΜΕΣ ΦΑΡΜΑΚΩΝ, ΣΥΜΒΑΣΕΙΣ, ΕΥΘΥΝΗ ΚΑΙ ΕΙΔΙΚΑ ΖΗΤΗΜΑΤΑ ΑΣΤΙΚΟΥ ΔΙΚΑΙΟΥ, Πρόλογος: Δήμητρα Παπαδοπούλου – Κλαμαρή. Εκδ. Σάκκουλα, 2021</w:t>
      </w:r>
    </w:p>
    <w:p w:rsidR="00C6030F" w:rsidRPr="003C28D7" w:rsidRDefault="00C6030F" w:rsidP="00C6030F">
      <w:pPr>
        <w:spacing w:line="240" w:lineRule="auto"/>
        <w:ind w:left="142" w:right="-58" w:firstLine="578"/>
        <w:contextualSpacing/>
        <w:jc w:val="both"/>
        <w:rPr>
          <w:rFonts w:ascii="Comic Sans MS" w:hAnsi="Comic Sans MS" w:cs="Arial"/>
          <w:b/>
        </w:rPr>
      </w:pPr>
      <w:r w:rsidRPr="003C28D7">
        <w:rPr>
          <w:rFonts w:ascii="Comic Sans MS" w:hAnsi="Comic Sans MS" w:cs="Arial"/>
          <w:b/>
        </w:rPr>
        <w:t xml:space="preserve">ΝΟΜΙΚΑ ΖΗΤΗΜΑΤΑ ΣΤΗΝ ΑΡΧΗ ΤΗΣ ΖΩΗΣ, ΥΠΟ ΤΟ ΠΡΙΣΜΑ ΤΗΣ ΝΟΜΟΛΟΓΙΑΣ ΤΟΥ ΕΔΔΑ. Μαρία Μ. Μηλαπίδου, Δρ Νομικής Σχολής ΑΠΘ. Μεταδιδακτορική ερευνήτρια Νομικής Σχολής ΑΠΘ. Εργαστήριο μελέτης ιατρικού δικαίου και βιοηθικής ΑΠΘ. Διεύθυνση σειράς: Ε. Συμεωνίδου – Καστανίδου, Νομική Βιβλιοθήκη, 2022. Πρόλογος: Ελισάβετ Συμεωνίδου – Καστανίδου. </w:t>
      </w:r>
    </w:p>
    <w:p w:rsidR="00130321" w:rsidRPr="003C28D7" w:rsidRDefault="00130321" w:rsidP="00130321">
      <w:pPr>
        <w:overflowPunct w:val="0"/>
        <w:autoSpaceDE w:val="0"/>
        <w:autoSpaceDN w:val="0"/>
        <w:adjustRightInd w:val="0"/>
        <w:spacing w:after="0" w:line="240" w:lineRule="auto"/>
        <w:ind w:left="142" w:right="-58" w:firstLine="426"/>
        <w:contextualSpacing/>
        <w:jc w:val="both"/>
        <w:rPr>
          <w:rFonts w:ascii="Comic Sans MS" w:eastAsia="Times New Roman" w:hAnsi="Comic Sans MS" w:cs="Arial"/>
          <w:b/>
          <w:lang w:eastAsia="el-GR"/>
        </w:rPr>
      </w:pPr>
      <w:r w:rsidRPr="003C28D7">
        <w:rPr>
          <w:rFonts w:ascii="Comic Sans MS" w:eastAsia="Times New Roman" w:hAnsi="Comic Sans MS" w:cs="Arial"/>
          <w:b/>
          <w:lang w:eastAsia="el-GR"/>
        </w:rPr>
        <w:t>ΑΡΧΙΜ. ΝΙΚΟΛΑΟΣ ΧΑΤΖΗΝΙΚΟΛΑΟΥ, ΕΛΕΥΘΕΡΟΙ ΑΠΟ ΤΟ ΓΟΝΙΔΙΩΜΑ, ΑΘΗΝΑ, 2002</w:t>
      </w:r>
    </w:p>
    <w:p w:rsidR="00480F91" w:rsidRPr="003C28D7" w:rsidRDefault="00480F91" w:rsidP="00480F91">
      <w:pPr>
        <w:spacing w:line="240" w:lineRule="auto"/>
        <w:ind w:left="142" w:right="-58" w:firstLine="578"/>
        <w:contextualSpacing/>
        <w:jc w:val="both"/>
        <w:rPr>
          <w:rFonts w:ascii="Comic Sans MS" w:hAnsi="Comic Sans MS" w:cs="Arial"/>
          <w:b/>
        </w:rPr>
      </w:pPr>
      <w:r w:rsidRPr="003C28D7">
        <w:rPr>
          <w:rFonts w:ascii="Comic Sans MS" w:hAnsi="Comic Sans MS" w:cs="Arial"/>
          <w:b/>
        </w:rPr>
        <w:t xml:space="preserve">ΤΟ ΔΙΚΑΙΩΜΑ ΣΤΗΝ ΥΓΕΙΑ. ΔΙΕΘΝΕΙΣ ΣΥΜΒΑΣΕΙΣ, ΓΕΝΙΚΑ ΣΧΟΛΙΑ/ΓΕΝΙΚΕΣ ΣΥΣΤΑΣΕΙΣΝΟΜΟΛΟΓΙΑ ΕΠΙΤΡΟΠΩΝ ΟΗΕ. ΝΟΜΟΛΟΓΙΑ ΕΥΡΩΠΑΪΚΟΥ ΔΙΚΑΣΤΗΡΙΟΥ ΔΙΚΑΙΩΜΑΤΩΝ ΤΟΥ ΑΝΘΡΩΠΟΥ/ΕΥΡΩΠΑΪΚΗΣ ΕΠΙΤΡΟΠΗΣ ΚΟΙΝΩΝΙΚΩΝ ΔΙΚΑΙΩΜΑΤΩΝ/ΔΙΚΑΣΤΗΡΙΟΥ ΤΗΣ ΕΥΡΩΠΑΪΚΗΣ ΕΝΩΣΗΣ. ΕΠΙΜΕΛΕΙΑ: ΠΑΡΑΣΚΕΥΗ ΝΑΣΚΟΥ – ΠΕΡΡΑΚΗ. ΣΕΙΡΑ: ΔΕΣΜΕΥΣΕΙΣ </w:t>
      </w:r>
      <w:r w:rsidRPr="003C28D7">
        <w:rPr>
          <w:rFonts w:ascii="Comic Sans MS" w:hAnsi="Comic Sans MS" w:cs="Arial"/>
          <w:b/>
        </w:rPr>
        <w:lastRenderedPageBreak/>
        <w:t>ΤΗΣ ΕΛΛΑΔΑΣ ΑΠΟ ΔΙΕΘΝΕΙΣ ΣΥΜΒΑΣΕΙΣ ΠΡΟΣΤΑΣΙΑΣ ΔΙΚΑΙΩΜΑΤΩΝ ΤΟΥ ΑΝΘΡΩΠΟΥ. ΔΙΕΥΘΥΝΣΗ ΣΕΙΡΑΣ: Π. ΝΑΣΚΟΥ – ΠΕΡΡΑΚΗ. ΕΛΔ. ΣΑΚΚΟΥΛΑ 2022</w:t>
      </w:r>
    </w:p>
    <w:p w:rsidR="009A23AB" w:rsidRPr="003C28D7" w:rsidRDefault="009A23AB" w:rsidP="0017626C">
      <w:pPr>
        <w:spacing w:line="240" w:lineRule="auto"/>
        <w:ind w:left="142" w:right="-58" w:firstLine="720"/>
        <w:contextualSpacing/>
        <w:jc w:val="both"/>
        <w:rPr>
          <w:rFonts w:ascii="Comic Sans MS" w:hAnsi="Comic Sans MS" w:cs="Arial"/>
          <w:b/>
        </w:rPr>
      </w:pPr>
    </w:p>
    <w:p w:rsidR="008D1B50" w:rsidRPr="003C28D7" w:rsidRDefault="008D1B50" w:rsidP="008D1B50">
      <w:pPr>
        <w:spacing w:line="240" w:lineRule="auto"/>
        <w:ind w:left="142" w:right="-58" w:firstLine="578"/>
        <w:contextualSpacing/>
        <w:jc w:val="both"/>
        <w:rPr>
          <w:rFonts w:ascii="Comic Sans MS" w:hAnsi="Comic Sans MS" w:cs="Arial"/>
          <w:b/>
        </w:rPr>
      </w:pPr>
      <w:r w:rsidRPr="003C28D7">
        <w:rPr>
          <w:rFonts w:ascii="Comic Sans MS" w:hAnsi="Comic Sans MS" w:cs="Arial"/>
          <w:b/>
        </w:rPr>
        <w:t xml:space="preserve">ΝΟΜΙΚΑ ΜΕΛΕΤΗΜΑΤΑ, ΓΕΝΙΚΗ ΕΠΟΠΤΕΙΑ Ι.Σ. ΣΠΥΡΙΔΑΚΗΣ, 15. ΑΝΔΡΕΑΣ ΜΑΣΤΑΚΑΣ, ΠΟΙΝΙΚΗ ΙΑΤΡΙΚΗ ΕΥΘΥΝΗ ΕΠΙ ΕΠΕΙΓΟΝΤΩΝ ΠΕΡΙΣΤΑΤΙΚΩΝ – ΕΠΕΙΓΟΥΣΑ </w:t>
      </w:r>
      <w:r w:rsidR="00EF6FEA" w:rsidRPr="003C28D7">
        <w:rPr>
          <w:rFonts w:ascii="Comic Sans MS" w:hAnsi="Comic Sans MS" w:cs="Arial"/>
          <w:b/>
        </w:rPr>
        <w:t>ΙΑΤΡΙΚΗ, ΙΑΤΡΙΚΗ ΤΩΝ ΚΑΤΑΣΤΡΟΦΩΝ</w:t>
      </w:r>
      <w:r w:rsidRPr="003C28D7">
        <w:rPr>
          <w:rFonts w:ascii="Comic Sans MS" w:hAnsi="Comic Sans MS" w:cs="Arial"/>
          <w:b/>
        </w:rPr>
        <w:t>, ΔΙΑΧΩΡΙΣΜΟΣ – ΔΙΑΛΟΓΗ ΘΥΜΑΤΩΝ, ΠΡΟΛΟΓΙΚΟ ΣΗΜΕΙΩΜΑ: ΑΓΛΑΪΑ (ΑΓΚΥ) ΛΙΟΥΡΔΗ, ΕΚΔ. ΑΝΤ. Ν. ΣΑΚΚΟΥΛΑ, 2022</w:t>
      </w:r>
    </w:p>
    <w:p w:rsidR="00C51FBE" w:rsidRPr="003C28D7" w:rsidRDefault="00C51FBE" w:rsidP="004613D0">
      <w:pPr>
        <w:spacing w:line="240" w:lineRule="auto"/>
        <w:ind w:left="142" w:right="-58" w:firstLine="578"/>
        <w:contextualSpacing/>
        <w:jc w:val="both"/>
        <w:rPr>
          <w:rFonts w:ascii="Comic Sans MS" w:hAnsi="Comic Sans MS" w:cs="Arial"/>
          <w:b/>
        </w:rPr>
      </w:pPr>
    </w:p>
    <w:p w:rsidR="008D0A40" w:rsidRPr="003C28D7" w:rsidRDefault="008D0A40" w:rsidP="008D0A40">
      <w:pPr>
        <w:spacing w:line="240" w:lineRule="auto"/>
        <w:ind w:left="142" w:right="-58" w:firstLine="578"/>
        <w:contextualSpacing/>
        <w:jc w:val="both"/>
        <w:rPr>
          <w:rFonts w:ascii="Comic Sans MS" w:hAnsi="Comic Sans MS" w:cs="Arial"/>
          <w:b/>
        </w:rPr>
      </w:pPr>
      <w:r w:rsidRPr="003C28D7">
        <w:rPr>
          <w:rFonts w:ascii="Comic Sans MS" w:hAnsi="Comic Sans MS" w:cs="Arial"/>
          <w:b/>
        </w:rPr>
        <w:t>ΕΚΔΟΣΕΙΣ ΟΥΣΙΑΣΤΙΚΟΥ ΚΑΙ ΔΙΚΟΝΟΜΙΚΟΥ ΠΟΙΝΙΚΟΥ ΔΙΚΑΙΟΥ, ΔΙΕΥΘΥΝΤΗΣ ΣΕΙΡΑΣ: ΛΑΜΠΡΟΣ Χ. ΜΑΡΓΑΡΙΤΗΣ, ΚΑΘΗΓΗΤΗΣ ΝΟΜΙΚΗΣ ΣΧΟΛΗΣ ΑΠΘ, 30.  ΤΡΙΑΝΤΑΦΥΛΛΟΣ Φ. ΠΕΡΒΙΖΟΣ, ΠΟΙΝΙΚΗ ΕΥΘΥΝΗ ΧΕΙΡΟΥΡΓΟΥ ΚΑΙ ΑΝΑΙΣΘΗΣΙΟΛΟΓΟΥ ΓΙΑ ΙΑΤΡΙΚΑ ΣΦΑΛΜΑΤΑ ΑΠΟ ΑΜΕΛΕΙΑ. ΘΕΩΡΗΤΙΚΗ ΘΕΜΕΛΙΩΣΗ – ΝΟΜΟΓΙΑΚΗ ΑΝΤΙΜΕΤΩΠΙΣΗ. ΝΟΜΙΚΗ ΒΙΒΛΙΟΘΗΚΗ. 2022</w:t>
      </w:r>
    </w:p>
    <w:p w:rsidR="008D0A40" w:rsidRPr="003C28D7" w:rsidRDefault="008D0A40" w:rsidP="008D0A40">
      <w:pPr>
        <w:spacing w:line="240" w:lineRule="auto"/>
        <w:ind w:left="142" w:right="-58" w:firstLine="578"/>
        <w:contextualSpacing/>
        <w:jc w:val="both"/>
        <w:rPr>
          <w:rFonts w:ascii="Comic Sans MS" w:hAnsi="Comic Sans MS" w:cs="Arial"/>
          <w:b/>
        </w:rPr>
      </w:pPr>
    </w:p>
    <w:p w:rsidR="00370C79" w:rsidRPr="003C28D7" w:rsidRDefault="00370C79" w:rsidP="00370C79">
      <w:pPr>
        <w:spacing w:line="240" w:lineRule="auto"/>
        <w:ind w:firstLine="720"/>
        <w:jc w:val="both"/>
        <w:rPr>
          <w:rFonts w:ascii="Comic Sans MS" w:hAnsi="Comic Sans MS" w:cs="Arial"/>
          <w:b/>
        </w:rPr>
      </w:pPr>
      <w:r w:rsidRPr="003C28D7">
        <w:rPr>
          <w:rFonts w:ascii="Comic Sans MS" w:hAnsi="Comic Sans MS" w:cs="Arial"/>
          <w:b/>
        </w:rPr>
        <w:t>ΠΑΡΑΣΚΕΥΗ Σ. ΦΥΤΡΟΥ, Η ΑΣΤΙΚΗ ΙΑΤΡΙΚΗ ΕΥΘΥΝΗ ΣΤΟ ΠΕΔΙΟ ΤΗΣ ΑΝΘΡΩΠΙΝΗΣ ΑΝΑΠΑΡΑΓ</w:t>
      </w:r>
      <w:r w:rsidR="00067BD2" w:rsidRPr="003C28D7">
        <w:rPr>
          <w:rFonts w:ascii="Comic Sans MS" w:hAnsi="Comic Sans MS" w:cs="Arial"/>
          <w:b/>
        </w:rPr>
        <w:t>ΩΓΗΣ, ΣΥΜΒΟΛΕΣ ΑΣΤΙΚΟΥ ΔΙΚΑΙΟΥ 8</w:t>
      </w:r>
      <w:r w:rsidRPr="003C28D7">
        <w:rPr>
          <w:rFonts w:ascii="Comic Sans MS" w:hAnsi="Comic Sans MS" w:cs="Arial"/>
          <w:b/>
        </w:rPr>
        <w:t>, ΕΚΔ. ΣΑΚΚΟΥΛΑ, 2022</w:t>
      </w:r>
    </w:p>
    <w:p w:rsidR="009E2256" w:rsidRPr="003C28D7" w:rsidRDefault="009E2256" w:rsidP="009E2256">
      <w:pPr>
        <w:spacing w:line="240" w:lineRule="auto"/>
        <w:ind w:firstLine="720"/>
        <w:jc w:val="both"/>
        <w:rPr>
          <w:rFonts w:ascii="Comic Sans MS" w:hAnsi="Comic Sans MS" w:cs="Arial"/>
          <w:b/>
        </w:rPr>
      </w:pPr>
      <w:r w:rsidRPr="003C28D7">
        <w:rPr>
          <w:rFonts w:ascii="Comic Sans MS" w:hAnsi="Comic Sans MS" w:cs="Arial"/>
          <w:b/>
        </w:rPr>
        <w:t>ΑΚΡΙΒΗ ΜΑΝΟΥΣΗ, ΠΑΡΕΝΘΕΤΗ ΜΗΤΡΟΤΗΤΑ, ΣΥΓΚΡΙΤΙΚΗ ΜΕΛΕΤΗ ΔΙΚΑΙΩΝ, ΣΕΙΡΑ: ΣΥΓΚΡΙΤΙΚΕΣ ΝΟΜΙΚΕΣ ΜΕΛΕΤΕΣ, 5, ΔΙΕΥΘΥΝΣΗ: ΚΑΘΗΓΗΤΡΙΑ ΕΛΙΝΑ ΜΟΥΣΤΑΪΡΑ, ΕΚΔ. ΑΝΤ. Ν. ΣΑΚΚΟΥΛΑ 2022</w:t>
      </w:r>
    </w:p>
    <w:p w:rsidR="003C28D7" w:rsidRPr="003C28D7" w:rsidRDefault="003C28D7" w:rsidP="003C28D7">
      <w:pPr>
        <w:spacing w:before="100" w:beforeAutospacing="1" w:after="100" w:afterAutospacing="1" w:line="240" w:lineRule="auto"/>
        <w:ind w:firstLine="142"/>
        <w:jc w:val="both"/>
        <w:rPr>
          <w:rFonts w:ascii="Comic Sans MS" w:eastAsia="Times New Roman" w:hAnsi="Comic Sans MS" w:cstheme="minorHAnsi"/>
          <w:b/>
          <w:lang w:eastAsia="el-GR"/>
        </w:rPr>
      </w:pPr>
      <w:r w:rsidRPr="003C28D7">
        <w:rPr>
          <w:rFonts w:ascii="Comic Sans MS" w:eastAsia="Times New Roman" w:hAnsi="Comic Sans MS" w:cstheme="minorHAnsi"/>
          <w:b/>
          <w:lang w:eastAsia="el-GR"/>
        </w:rPr>
        <w:t xml:space="preserve">Βαθιά ιατρική </w:t>
      </w:r>
      <w:r w:rsidRPr="003C28D7">
        <w:rPr>
          <w:rFonts w:ascii="Comic Sans MS" w:eastAsia="Times New Roman" w:hAnsi="Comic Sans MS" w:cstheme="minorHAnsi"/>
          <w:b/>
          <w:lang w:val="en-US" w:eastAsia="el-GR"/>
        </w:rPr>
        <w:t>Eric</w:t>
      </w:r>
      <w:r w:rsidRPr="003C28D7">
        <w:rPr>
          <w:rFonts w:ascii="Comic Sans MS" w:eastAsia="Times New Roman" w:hAnsi="Comic Sans MS" w:cstheme="minorHAnsi"/>
          <w:b/>
          <w:lang w:eastAsia="el-GR"/>
        </w:rPr>
        <w:t xml:space="preserve"> </w:t>
      </w:r>
      <w:proofErr w:type="spellStart"/>
      <w:r w:rsidRPr="003C28D7">
        <w:rPr>
          <w:rFonts w:ascii="Comic Sans MS" w:eastAsia="Times New Roman" w:hAnsi="Comic Sans MS" w:cstheme="minorHAnsi"/>
          <w:b/>
          <w:lang w:val="en-US" w:eastAsia="el-GR"/>
        </w:rPr>
        <w:t>Topol</w:t>
      </w:r>
      <w:proofErr w:type="spellEnd"/>
      <w:r w:rsidRPr="003C28D7">
        <w:rPr>
          <w:rFonts w:ascii="Comic Sans MS" w:eastAsia="Times New Roman" w:hAnsi="Comic Sans MS" w:cstheme="minorHAnsi"/>
          <w:b/>
          <w:lang w:eastAsia="el-GR"/>
        </w:rPr>
        <w:t xml:space="preserve">, Ιατρική και Τεχνητή Νοημοσύνη, πανεπιστημιακές εκδόσεις Κρήτης, 2023, μετάφραση: Ειρήνη </w:t>
      </w:r>
      <w:proofErr w:type="spellStart"/>
      <w:r w:rsidRPr="003C28D7">
        <w:rPr>
          <w:rFonts w:ascii="Comic Sans MS" w:eastAsia="Times New Roman" w:hAnsi="Comic Sans MS" w:cstheme="minorHAnsi"/>
          <w:b/>
          <w:lang w:eastAsia="el-GR"/>
        </w:rPr>
        <w:t>Σπανάκη</w:t>
      </w:r>
      <w:proofErr w:type="spellEnd"/>
      <w:r w:rsidRPr="003C28D7">
        <w:rPr>
          <w:rFonts w:ascii="Comic Sans MS" w:eastAsia="Times New Roman" w:hAnsi="Comic Sans MS" w:cstheme="minorHAnsi"/>
          <w:b/>
          <w:lang w:eastAsia="el-GR"/>
        </w:rPr>
        <w:t xml:space="preserve"> – Έρση </w:t>
      </w:r>
      <w:proofErr w:type="spellStart"/>
      <w:r w:rsidRPr="003C28D7">
        <w:rPr>
          <w:rFonts w:ascii="Comic Sans MS" w:eastAsia="Times New Roman" w:hAnsi="Comic Sans MS" w:cstheme="minorHAnsi"/>
          <w:b/>
          <w:lang w:eastAsia="el-GR"/>
        </w:rPr>
        <w:t>Μπομπολέση</w:t>
      </w:r>
      <w:proofErr w:type="spellEnd"/>
    </w:p>
    <w:p w:rsidR="004613D0" w:rsidRPr="003C28D7" w:rsidRDefault="004613D0" w:rsidP="0086043E">
      <w:pPr>
        <w:spacing w:line="240" w:lineRule="auto"/>
        <w:ind w:left="142" w:right="-58" w:firstLine="578"/>
        <w:contextualSpacing/>
        <w:jc w:val="both"/>
        <w:rPr>
          <w:rFonts w:ascii="Comic Sans MS" w:hAnsi="Comic Sans MS" w:cs="Arial"/>
          <w:b/>
        </w:rPr>
      </w:pPr>
    </w:p>
    <w:p w:rsidR="00EF6D93" w:rsidRPr="003C28D7" w:rsidRDefault="00EF6D93" w:rsidP="00466468">
      <w:pPr>
        <w:spacing w:line="240" w:lineRule="auto"/>
        <w:ind w:left="142" w:right="-58" w:firstLine="426"/>
        <w:contextualSpacing/>
        <w:jc w:val="both"/>
        <w:rPr>
          <w:rFonts w:ascii="Comic Sans MS" w:hAnsi="Comic Sans MS" w:cs="Arial"/>
          <w:b/>
        </w:rPr>
      </w:pPr>
    </w:p>
    <w:p w:rsidR="00EF6D93" w:rsidRPr="003C28D7" w:rsidRDefault="00EF6D93" w:rsidP="00466468">
      <w:pPr>
        <w:spacing w:line="240" w:lineRule="auto"/>
        <w:ind w:right="-58" w:firstLine="568"/>
        <w:contextualSpacing/>
        <w:jc w:val="both"/>
        <w:rPr>
          <w:rFonts w:ascii="Comic Sans MS" w:hAnsi="Comic Sans MS" w:cs="Arial"/>
          <w:b/>
        </w:rPr>
      </w:pPr>
    </w:p>
    <w:p w:rsidR="004F02F2" w:rsidRPr="003C28D7" w:rsidRDefault="004F02F2" w:rsidP="00466468">
      <w:pPr>
        <w:spacing w:line="240" w:lineRule="auto"/>
        <w:ind w:left="142" w:right="-58" w:firstLine="426"/>
        <w:contextualSpacing/>
        <w:jc w:val="both"/>
        <w:rPr>
          <w:rFonts w:ascii="Comic Sans MS" w:hAnsi="Comic Sans MS" w:cs="Arial"/>
          <w:b/>
        </w:rPr>
      </w:pPr>
    </w:p>
    <w:p w:rsidR="004F02F2" w:rsidRPr="003C28D7" w:rsidRDefault="004F02F2" w:rsidP="00466468">
      <w:pPr>
        <w:spacing w:line="240" w:lineRule="auto"/>
        <w:ind w:left="142" w:right="-58" w:firstLine="578"/>
        <w:contextualSpacing/>
        <w:jc w:val="both"/>
        <w:rPr>
          <w:rFonts w:ascii="Comic Sans MS" w:hAnsi="Comic Sans MS" w:cs="Arial"/>
          <w:b/>
        </w:rPr>
      </w:pPr>
    </w:p>
    <w:p w:rsidR="005E5416" w:rsidRPr="003C28D7" w:rsidRDefault="005E5416" w:rsidP="00466468">
      <w:pPr>
        <w:spacing w:line="240" w:lineRule="auto"/>
        <w:ind w:left="142" w:right="-58" w:firstLine="578"/>
        <w:contextualSpacing/>
        <w:jc w:val="both"/>
        <w:rPr>
          <w:rFonts w:ascii="Comic Sans MS" w:hAnsi="Comic Sans MS" w:cs="Arial"/>
          <w:b/>
        </w:rPr>
      </w:pPr>
    </w:p>
    <w:p w:rsidR="00922DF0" w:rsidRPr="003C28D7" w:rsidRDefault="00922DF0" w:rsidP="00466468">
      <w:pPr>
        <w:spacing w:line="240" w:lineRule="auto"/>
        <w:ind w:firstLine="720"/>
        <w:contextualSpacing/>
        <w:jc w:val="both"/>
        <w:rPr>
          <w:rFonts w:ascii="Comic Sans MS" w:hAnsi="Comic Sans MS" w:cs="Arial"/>
          <w:b/>
        </w:rPr>
      </w:pPr>
    </w:p>
    <w:p w:rsidR="00D259DD" w:rsidRPr="003C28D7" w:rsidRDefault="00D259DD" w:rsidP="00466468">
      <w:pPr>
        <w:spacing w:line="240" w:lineRule="auto"/>
        <w:contextualSpacing/>
        <w:jc w:val="both"/>
        <w:rPr>
          <w:rFonts w:ascii="Comic Sans MS" w:hAnsi="Comic Sans MS" w:cs="Arial"/>
          <w:b/>
        </w:rPr>
      </w:pPr>
    </w:p>
    <w:p w:rsidR="00D259DD" w:rsidRPr="003C28D7" w:rsidRDefault="00D259DD" w:rsidP="00466468">
      <w:pPr>
        <w:spacing w:line="240" w:lineRule="auto"/>
        <w:contextualSpacing/>
        <w:jc w:val="both"/>
        <w:rPr>
          <w:rFonts w:ascii="Comic Sans MS" w:hAnsi="Comic Sans MS" w:cs="Arial"/>
          <w:b/>
        </w:rPr>
      </w:pPr>
    </w:p>
    <w:p w:rsidR="00D259DD" w:rsidRPr="003C28D7" w:rsidRDefault="00D259DD" w:rsidP="00466468">
      <w:pPr>
        <w:spacing w:line="240" w:lineRule="auto"/>
        <w:contextualSpacing/>
        <w:jc w:val="both"/>
        <w:rPr>
          <w:rFonts w:ascii="Comic Sans MS" w:hAnsi="Comic Sans MS" w:cs="Arial"/>
          <w:b/>
        </w:rPr>
      </w:pPr>
    </w:p>
    <w:p w:rsidR="00D259DD" w:rsidRPr="003C28D7" w:rsidRDefault="00D259DD" w:rsidP="00466468">
      <w:pPr>
        <w:spacing w:line="240" w:lineRule="auto"/>
        <w:contextualSpacing/>
        <w:jc w:val="both"/>
        <w:rPr>
          <w:rFonts w:ascii="Comic Sans MS" w:hAnsi="Comic Sans MS" w:cs="Arial"/>
          <w:b/>
        </w:rPr>
      </w:pPr>
    </w:p>
    <w:p w:rsidR="00D259DD" w:rsidRPr="003C28D7" w:rsidRDefault="00D259DD" w:rsidP="00466468">
      <w:pPr>
        <w:spacing w:line="240" w:lineRule="auto"/>
        <w:contextualSpacing/>
        <w:jc w:val="both"/>
        <w:rPr>
          <w:rFonts w:ascii="Comic Sans MS" w:hAnsi="Comic Sans MS" w:cs="Arial"/>
          <w:b/>
        </w:rPr>
      </w:pPr>
    </w:p>
    <w:p w:rsidR="00D259DD" w:rsidRPr="003C28D7" w:rsidRDefault="00D259DD" w:rsidP="00466468">
      <w:pPr>
        <w:spacing w:line="240" w:lineRule="auto"/>
        <w:contextualSpacing/>
        <w:jc w:val="both"/>
        <w:rPr>
          <w:rFonts w:ascii="Comic Sans MS" w:hAnsi="Comic Sans MS" w:cs="Arial"/>
          <w:b/>
        </w:rPr>
      </w:pPr>
    </w:p>
    <w:p w:rsidR="00D259DD" w:rsidRPr="003C28D7" w:rsidRDefault="00D259DD" w:rsidP="00466468">
      <w:pPr>
        <w:spacing w:line="240" w:lineRule="auto"/>
        <w:contextualSpacing/>
        <w:jc w:val="both"/>
        <w:rPr>
          <w:rFonts w:ascii="Comic Sans MS" w:hAnsi="Comic Sans MS" w:cs="Arial"/>
          <w:b/>
        </w:rPr>
      </w:pPr>
    </w:p>
    <w:p w:rsidR="00D259DD" w:rsidRPr="003C28D7" w:rsidRDefault="00D259DD" w:rsidP="00466468">
      <w:pPr>
        <w:spacing w:line="240" w:lineRule="auto"/>
        <w:contextualSpacing/>
        <w:jc w:val="both"/>
        <w:rPr>
          <w:rFonts w:ascii="Comic Sans MS" w:hAnsi="Comic Sans MS" w:cs="Arial"/>
          <w:b/>
        </w:rPr>
      </w:pPr>
    </w:p>
    <w:p w:rsidR="00D259DD" w:rsidRPr="003C28D7" w:rsidRDefault="00D259DD" w:rsidP="00466468">
      <w:pPr>
        <w:spacing w:line="240" w:lineRule="auto"/>
        <w:contextualSpacing/>
        <w:jc w:val="both"/>
        <w:rPr>
          <w:rFonts w:ascii="Comic Sans MS" w:hAnsi="Comic Sans MS" w:cs="Arial"/>
          <w:b/>
        </w:rPr>
      </w:pPr>
    </w:p>
    <w:p w:rsidR="00D259DD" w:rsidRPr="003C28D7" w:rsidRDefault="00D259DD" w:rsidP="00466468">
      <w:pPr>
        <w:spacing w:line="240" w:lineRule="auto"/>
        <w:contextualSpacing/>
        <w:jc w:val="both"/>
        <w:rPr>
          <w:rFonts w:ascii="Comic Sans MS" w:hAnsi="Comic Sans MS" w:cs="Arial"/>
          <w:b/>
        </w:rPr>
      </w:pPr>
    </w:p>
    <w:p w:rsidR="00D259DD" w:rsidRPr="003C28D7" w:rsidRDefault="00D259DD" w:rsidP="00466468">
      <w:pPr>
        <w:spacing w:line="240" w:lineRule="auto"/>
        <w:contextualSpacing/>
        <w:jc w:val="both"/>
        <w:rPr>
          <w:rFonts w:ascii="Comic Sans MS" w:hAnsi="Comic Sans MS" w:cs="Arial"/>
          <w:b/>
        </w:rPr>
      </w:pPr>
    </w:p>
    <w:p w:rsidR="00D259DD" w:rsidRPr="003C28D7" w:rsidRDefault="00D259DD" w:rsidP="00466468">
      <w:pPr>
        <w:spacing w:line="240" w:lineRule="auto"/>
        <w:contextualSpacing/>
        <w:jc w:val="both"/>
        <w:rPr>
          <w:rFonts w:ascii="Comic Sans MS" w:hAnsi="Comic Sans MS" w:cs="Arial"/>
          <w:b/>
        </w:rPr>
      </w:pPr>
    </w:p>
    <w:p w:rsidR="00D259DD" w:rsidRPr="003C28D7" w:rsidRDefault="00D259DD" w:rsidP="00466468">
      <w:pPr>
        <w:spacing w:line="240" w:lineRule="auto"/>
        <w:contextualSpacing/>
        <w:jc w:val="both"/>
        <w:rPr>
          <w:rFonts w:ascii="Comic Sans MS" w:hAnsi="Comic Sans MS" w:cs="Arial"/>
          <w:b/>
        </w:rPr>
      </w:pPr>
    </w:p>
    <w:p w:rsidR="00D259DD" w:rsidRPr="003C28D7" w:rsidRDefault="00D259DD" w:rsidP="00466468">
      <w:pPr>
        <w:spacing w:line="240" w:lineRule="auto"/>
        <w:contextualSpacing/>
        <w:jc w:val="both"/>
        <w:rPr>
          <w:rFonts w:ascii="Comic Sans MS" w:hAnsi="Comic Sans MS" w:cs="Arial"/>
          <w:b/>
        </w:rPr>
      </w:pPr>
    </w:p>
    <w:p w:rsidR="00D259DD" w:rsidRPr="003C28D7" w:rsidRDefault="00D259DD" w:rsidP="00466468">
      <w:pPr>
        <w:spacing w:line="240" w:lineRule="auto"/>
        <w:contextualSpacing/>
        <w:jc w:val="both"/>
        <w:rPr>
          <w:rFonts w:ascii="Comic Sans MS" w:hAnsi="Comic Sans MS" w:cs="Arial"/>
          <w:b/>
        </w:rPr>
      </w:pPr>
    </w:p>
    <w:p w:rsidR="00D259DD" w:rsidRPr="003C28D7" w:rsidRDefault="00D259DD" w:rsidP="00466468">
      <w:pPr>
        <w:spacing w:line="240" w:lineRule="auto"/>
        <w:contextualSpacing/>
        <w:jc w:val="both"/>
        <w:rPr>
          <w:rFonts w:ascii="Comic Sans MS" w:hAnsi="Comic Sans MS" w:cs="Arial"/>
          <w:b/>
        </w:rPr>
      </w:pPr>
    </w:p>
    <w:p w:rsidR="00D259DD" w:rsidRPr="003C28D7" w:rsidRDefault="00D259DD" w:rsidP="00466468">
      <w:pPr>
        <w:spacing w:line="240" w:lineRule="auto"/>
        <w:contextualSpacing/>
        <w:jc w:val="both"/>
        <w:rPr>
          <w:rFonts w:ascii="Comic Sans MS" w:hAnsi="Comic Sans MS" w:cs="Arial"/>
          <w:b/>
        </w:rPr>
      </w:pPr>
    </w:p>
    <w:p w:rsidR="00D259DD" w:rsidRPr="003C28D7" w:rsidRDefault="00D259DD" w:rsidP="00466468">
      <w:pPr>
        <w:spacing w:line="240" w:lineRule="auto"/>
        <w:contextualSpacing/>
        <w:jc w:val="both"/>
        <w:rPr>
          <w:rFonts w:ascii="Comic Sans MS" w:hAnsi="Comic Sans MS" w:cs="Arial"/>
          <w:b/>
        </w:rPr>
      </w:pPr>
    </w:p>
    <w:sectPr w:rsidR="00D259DD" w:rsidRPr="003C28D7" w:rsidSect="003C4ABE">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30F" w:rsidRDefault="00C6030F" w:rsidP="00C6030F">
      <w:pPr>
        <w:spacing w:after="0" w:line="240" w:lineRule="auto"/>
      </w:pPr>
      <w:r>
        <w:separator/>
      </w:r>
    </w:p>
  </w:endnote>
  <w:endnote w:type="continuationSeparator" w:id="0">
    <w:p w:rsidR="00C6030F" w:rsidRDefault="00C6030F" w:rsidP="00C603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30F" w:rsidRDefault="00C6030F" w:rsidP="00C6030F">
      <w:pPr>
        <w:spacing w:after="0" w:line="240" w:lineRule="auto"/>
      </w:pPr>
      <w:r>
        <w:separator/>
      </w:r>
    </w:p>
  </w:footnote>
  <w:footnote w:type="continuationSeparator" w:id="0">
    <w:p w:rsidR="00C6030F" w:rsidRDefault="00C6030F" w:rsidP="00C603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9482"/>
      <w:docPartObj>
        <w:docPartGallery w:val="Page Numbers (Top of Page)"/>
        <w:docPartUnique/>
      </w:docPartObj>
    </w:sdtPr>
    <w:sdtContent>
      <w:p w:rsidR="00C6030F" w:rsidRDefault="00BB67DF">
        <w:pPr>
          <w:pStyle w:val="a4"/>
          <w:jc w:val="right"/>
        </w:pPr>
        <w:fldSimple w:instr=" PAGE   \* MERGEFORMAT ">
          <w:r w:rsidR="003C28D7">
            <w:rPr>
              <w:noProof/>
            </w:rPr>
            <w:t>8</w:t>
          </w:r>
        </w:fldSimple>
      </w:p>
    </w:sdtContent>
  </w:sdt>
  <w:p w:rsidR="00C6030F" w:rsidRDefault="00C6030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15E6"/>
    <w:multiLevelType w:val="hybridMultilevel"/>
    <w:tmpl w:val="BBE4AD0C"/>
    <w:lvl w:ilvl="0" w:tplc="0408000F">
      <w:start w:val="1"/>
      <w:numFmt w:val="decimal"/>
      <w:lvlText w:val="%1."/>
      <w:lvlJc w:val="left"/>
      <w:pPr>
        <w:ind w:left="786"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3BA4850"/>
    <w:multiLevelType w:val="hybridMultilevel"/>
    <w:tmpl w:val="25FA29AC"/>
    <w:lvl w:ilvl="0" w:tplc="0408000F">
      <w:start w:val="1"/>
      <w:numFmt w:val="decimal"/>
      <w:lvlText w:val="%1."/>
      <w:lvlJc w:val="left"/>
      <w:pPr>
        <w:ind w:left="786"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4A567A6"/>
    <w:multiLevelType w:val="hybridMultilevel"/>
    <w:tmpl w:val="C3263D26"/>
    <w:lvl w:ilvl="0" w:tplc="64187028">
      <w:start w:val="1"/>
      <w:numFmt w:val="decimal"/>
      <w:lvlText w:val="%1."/>
      <w:lvlJc w:val="left"/>
      <w:pPr>
        <w:ind w:left="928"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4BF6841"/>
    <w:multiLevelType w:val="hybridMultilevel"/>
    <w:tmpl w:val="BBE4AD0C"/>
    <w:lvl w:ilvl="0" w:tplc="0408000F">
      <w:start w:val="1"/>
      <w:numFmt w:val="decimal"/>
      <w:lvlText w:val="%1."/>
      <w:lvlJc w:val="left"/>
      <w:pPr>
        <w:ind w:left="786"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C892E1A"/>
    <w:multiLevelType w:val="hybridMultilevel"/>
    <w:tmpl w:val="BB065E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B128A"/>
    <w:rsid w:val="000003E0"/>
    <w:rsid w:val="00040930"/>
    <w:rsid w:val="00067BD2"/>
    <w:rsid w:val="000A0395"/>
    <w:rsid w:val="000A577B"/>
    <w:rsid w:val="000C04DC"/>
    <w:rsid w:val="000D6148"/>
    <w:rsid w:val="000E19D3"/>
    <w:rsid w:val="00130321"/>
    <w:rsid w:val="00156746"/>
    <w:rsid w:val="00161D17"/>
    <w:rsid w:val="00165E56"/>
    <w:rsid w:val="0017626C"/>
    <w:rsid w:val="001A60E9"/>
    <w:rsid w:val="001A702D"/>
    <w:rsid w:val="001F72A3"/>
    <w:rsid w:val="002079A9"/>
    <w:rsid w:val="002C353D"/>
    <w:rsid w:val="002D6DFD"/>
    <w:rsid w:val="0031065D"/>
    <w:rsid w:val="00352E39"/>
    <w:rsid w:val="003620C8"/>
    <w:rsid w:val="003639F5"/>
    <w:rsid w:val="00363AF7"/>
    <w:rsid w:val="00370C79"/>
    <w:rsid w:val="00392C96"/>
    <w:rsid w:val="003B4B54"/>
    <w:rsid w:val="003C28D7"/>
    <w:rsid w:val="003C408D"/>
    <w:rsid w:val="003C4ABE"/>
    <w:rsid w:val="003F338E"/>
    <w:rsid w:val="00400C3C"/>
    <w:rsid w:val="004018C2"/>
    <w:rsid w:val="004025D9"/>
    <w:rsid w:val="004419EC"/>
    <w:rsid w:val="00444BF8"/>
    <w:rsid w:val="004613D0"/>
    <w:rsid w:val="00466468"/>
    <w:rsid w:val="00473119"/>
    <w:rsid w:val="00474DAB"/>
    <w:rsid w:val="00480F91"/>
    <w:rsid w:val="004C1AC5"/>
    <w:rsid w:val="004E318F"/>
    <w:rsid w:val="004F02F2"/>
    <w:rsid w:val="005400F8"/>
    <w:rsid w:val="00543F69"/>
    <w:rsid w:val="005A0DD3"/>
    <w:rsid w:val="005B5FD5"/>
    <w:rsid w:val="005B70FB"/>
    <w:rsid w:val="005E0F03"/>
    <w:rsid w:val="005E5416"/>
    <w:rsid w:val="005F2354"/>
    <w:rsid w:val="0060743C"/>
    <w:rsid w:val="006201DF"/>
    <w:rsid w:val="0063711C"/>
    <w:rsid w:val="00643C01"/>
    <w:rsid w:val="00655142"/>
    <w:rsid w:val="00697CEA"/>
    <w:rsid w:val="006B14FA"/>
    <w:rsid w:val="006B1FC4"/>
    <w:rsid w:val="006E5E1E"/>
    <w:rsid w:val="007319F6"/>
    <w:rsid w:val="007341E7"/>
    <w:rsid w:val="00746B4D"/>
    <w:rsid w:val="00765B2E"/>
    <w:rsid w:val="00773F83"/>
    <w:rsid w:val="007B4BBE"/>
    <w:rsid w:val="007D6D9A"/>
    <w:rsid w:val="007E4E69"/>
    <w:rsid w:val="007F59B2"/>
    <w:rsid w:val="0080155A"/>
    <w:rsid w:val="008033F9"/>
    <w:rsid w:val="008434EB"/>
    <w:rsid w:val="00846196"/>
    <w:rsid w:val="0086043E"/>
    <w:rsid w:val="00877B89"/>
    <w:rsid w:val="00895070"/>
    <w:rsid w:val="008971FD"/>
    <w:rsid w:val="008D0A40"/>
    <w:rsid w:val="008D1B50"/>
    <w:rsid w:val="008E52EE"/>
    <w:rsid w:val="008F10A7"/>
    <w:rsid w:val="008F6F56"/>
    <w:rsid w:val="009007AF"/>
    <w:rsid w:val="00922DF0"/>
    <w:rsid w:val="009427B5"/>
    <w:rsid w:val="0098755F"/>
    <w:rsid w:val="00995485"/>
    <w:rsid w:val="009A23AB"/>
    <w:rsid w:val="009A6521"/>
    <w:rsid w:val="009C4043"/>
    <w:rsid w:val="009C5226"/>
    <w:rsid w:val="009D3390"/>
    <w:rsid w:val="009E2256"/>
    <w:rsid w:val="009F3C1F"/>
    <w:rsid w:val="009F7DB5"/>
    <w:rsid w:val="00A01D69"/>
    <w:rsid w:val="00A15353"/>
    <w:rsid w:val="00A4758E"/>
    <w:rsid w:val="00A56EFD"/>
    <w:rsid w:val="00A8775C"/>
    <w:rsid w:val="00AB128A"/>
    <w:rsid w:val="00AC02C6"/>
    <w:rsid w:val="00AC3CEE"/>
    <w:rsid w:val="00AC5AFB"/>
    <w:rsid w:val="00AD01E4"/>
    <w:rsid w:val="00AD3919"/>
    <w:rsid w:val="00AD75A1"/>
    <w:rsid w:val="00AF2CF3"/>
    <w:rsid w:val="00AF2DAC"/>
    <w:rsid w:val="00B30441"/>
    <w:rsid w:val="00B35CC8"/>
    <w:rsid w:val="00B42FFC"/>
    <w:rsid w:val="00B53B5B"/>
    <w:rsid w:val="00B67D35"/>
    <w:rsid w:val="00BB67DF"/>
    <w:rsid w:val="00BF1CD5"/>
    <w:rsid w:val="00C05F2C"/>
    <w:rsid w:val="00C15D3B"/>
    <w:rsid w:val="00C4655D"/>
    <w:rsid w:val="00C51FBE"/>
    <w:rsid w:val="00C52461"/>
    <w:rsid w:val="00C531C7"/>
    <w:rsid w:val="00C6030F"/>
    <w:rsid w:val="00C60A04"/>
    <w:rsid w:val="00C77846"/>
    <w:rsid w:val="00C8068B"/>
    <w:rsid w:val="00C86301"/>
    <w:rsid w:val="00CC6651"/>
    <w:rsid w:val="00CE7198"/>
    <w:rsid w:val="00D259DD"/>
    <w:rsid w:val="00D34F50"/>
    <w:rsid w:val="00D4799D"/>
    <w:rsid w:val="00D50A6C"/>
    <w:rsid w:val="00D61FF9"/>
    <w:rsid w:val="00D81B3B"/>
    <w:rsid w:val="00DA70AE"/>
    <w:rsid w:val="00DB640B"/>
    <w:rsid w:val="00DD4FD7"/>
    <w:rsid w:val="00DE2DD7"/>
    <w:rsid w:val="00DF69DA"/>
    <w:rsid w:val="00E07854"/>
    <w:rsid w:val="00E178E4"/>
    <w:rsid w:val="00E54AA8"/>
    <w:rsid w:val="00E662F2"/>
    <w:rsid w:val="00E96CB0"/>
    <w:rsid w:val="00EC6BEE"/>
    <w:rsid w:val="00EE3B2B"/>
    <w:rsid w:val="00EF331A"/>
    <w:rsid w:val="00EF6D93"/>
    <w:rsid w:val="00EF6FEA"/>
    <w:rsid w:val="00F04FB6"/>
    <w:rsid w:val="00F23A46"/>
    <w:rsid w:val="00F35C27"/>
    <w:rsid w:val="00F42D9A"/>
    <w:rsid w:val="00F7032D"/>
    <w:rsid w:val="00F715AF"/>
    <w:rsid w:val="00F76D8F"/>
    <w:rsid w:val="00F824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A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C3C"/>
    <w:pPr>
      <w:ind w:left="720"/>
      <w:contextualSpacing/>
    </w:pPr>
  </w:style>
  <w:style w:type="paragraph" w:styleId="a4">
    <w:name w:val="header"/>
    <w:basedOn w:val="a"/>
    <w:link w:val="Char"/>
    <w:uiPriority w:val="99"/>
    <w:unhideWhenUsed/>
    <w:rsid w:val="00C6030F"/>
    <w:pPr>
      <w:tabs>
        <w:tab w:val="center" w:pos="4153"/>
        <w:tab w:val="right" w:pos="8306"/>
      </w:tabs>
      <w:spacing w:after="0" w:line="240" w:lineRule="auto"/>
    </w:pPr>
  </w:style>
  <w:style w:type="character" w:customStyle="1" w:styleId="Char">
    <w:name w:val="Κεφαλίδα Char"/>
    <w:basedOn w:val="a0"/>
    <w:link w:val="a4"/>
    <w:uiPriority w:val="99"/>
    <w:rsid w:val="00C6030F"/>
  </w:style>
  <w:style w:type="paragraph" w:styleId="a5">
    <w:name w:val="footer"/>
    <w:basedOn w:val="a"/>
    <w:link w:val="Char0"/>
    <w:uiPriority w:val="99"/>
    <w:semiHidden/>
    <w:unhideWhenUsed/>
    <w:rsid w:val="00C6030F"/>
    <w:pPr>
      <w:tabs>
        <w:tab w:val="center" w:pos="4153"/>
        <w:tab w:val="right" w:pos="8306"/>
      </w:tabs>
      <w:spacing w:after="0" w:line="240" w:lineRule="auto"/>
    </w:pPr>
  </w:style>
  <w:style w:type="character" w:customStyle="1" w:styleId="Char0">
    <w:name w:val="Υποσέλιδο Char"/>
    <w:basedOn w:val="a0"/>
    <w:link w:val="a5"/>
    <w:uiPriority w:val="99"/>
    <w:semiHidden/>
    <w:rsid w:val="00C6030F"/>
  </w:style>
</w:styles>
</file>

<file path=word/webSettings.xml><?xml version="1.0" encoding="utf-8"?>
<w:webSettings xmlns:r="http://schemas.openxmlformats.org/officeDocument/2006/relationships" xmlns:w="http://schemas.openxmlformats.org/wordprocessingml/2006/main">
  <w:divs>
    <w:div w:id="124394002">
      <w:bodyDiv w:val="1"/>
      <w:marLeft w:val="0"/>
      <w:marRight w:val="0"/>
      <w:marTop w:val="0"/>
      <w:marBottom w:val="0"/>
      <w:divBdr>
        <w:top w:val="none" w:sz="0" w:space="0" w:color="auto"/>
        <w:left w:val="none" w:sz="0" w:space="0" w:color="auto"/>
        <w:bottom w:val="none" w:sz="0" w:space="0" w:color="auto"/>
        <w:right w:val="none" w:sz="0" w:space="0" w:color="auto"/>
      </w:divBdr>
    </w:div>
    <w:div w:id="169755138">
      <w:bodyDiv w:val="1"/>
      <w:marLeft w:val="0"/>
      <w:marRight w:val="0"/>
      <w:marTop w:val="0"/>
      <w:marBottom w:val="0"/>
      <w:divBdr>
        <w:top w:val="none" w:sz="0" w:space="0" w:color="auto"/>
        <w:left w:val="none" w:sz="0" w:space="0" w:color="auto"/>
        <w:bottom w:val="none" w:sz="0" w:space="0" w:color="auto"/>
        <w:right w:val="none" w:sz="0" w:space="0" w:color="auto"/>
      </w:divBdr>
    </w:div>
    <w:div w:id="185875877">
      <w:bodyDiv w:val="1"/>
      <w:marLeft w:val="0"/>
      <w:marRight w:val="0"/>
      <w:marTop w:val="0"/>
      <w:marBottom w:val="0"/>
      <w:divBdr>
        <w:top w:val="none" w:sz="0" w:space="0" w:color="auto"/>
        <w:left w:val="none" w:sz="0" w:space="0" w:color="auto"/>
        <w:bottom w:val="none" w:sz="0" w:space="0" w:color="auto"/>
        <w:right w:val="none" w:sz="0" w:space="0" w:color="auto"/>
      </w:divBdr>
    </w:div>
    <w:div w:id="231627520">
      <w:bodyDiv w:val="1"/>
      <w:marLeft w:val="0"/>
      <w:marRight w:val="0"/>
      <w:marTop w:val="0"/>
      <w:marBottom w:val="0"/>
      <w:divBdr>
        <w:top w:val="none" w:sz="0" w:space="0" w:color="auto"/>
        <w:left w:val="none" w:sz="0" w:space="0" w:color="auto"/>
        <w:bottom w:val="none" w:sz="0" w:space="0" w:color="auto"/>
        <w:right w:val="none" w:sz="0" w:space="0" w:color="auto"/>
      </w:divBdr>
    </w:div>
    <w:div w:id="452943633">
      <w:bodyDiv w:val="1"/>
      <w:marLeft w:val="0"/>
      <w:marRight w:val="0"/>
      <w:marTop w:val="0"/>
      <w:marBottom w:val="0"/>
      <w:divBdr>
        <w:top w:val="none" w:sz="0" w:space="0" w:color="auto"/>
        <w:left w:val="none" w:sz="0" w:space="0" w:color="auto"/>
        <w:bottom w:val="none" w:sz="0" w:space="0" w:color="auto"/>
        <w:right w:val="none" w:sz="0" w:space="0" w:color="auto"/>
      </w:divBdr>
    </w:div>
    <w:div w:id="524951136">
      <w:bodyDiv w:val="1"/>
      <w:marLeft w:val="0"/>
      <w:marRight w:val="0"/>
      <w:marTop w:val="0"/>
      <w:marBottom w:val="0"/>
      <w:divBdr>
        <w:top w:val="none" w:sz="0" w:space="0" w:color="auto"/>
        <w:left w:val="none" w:sz="0" w:space="0" w:color="auto"/>
        <w:bottom w:val="none" w:sz="0" w:space="0" w:color="auto"/>
        <w:right w:val="none" w:sz="0" w:space="0" w:color="auto"/>
      </w:divBdr>
    </w:div>
    <w:div w:id="590820579">
      <w:bodyDiv w:val="1"/>
      <w:marLeft w:val="0"/>
      <w:marRight w:val="0"/>
      <w:marTop w:val="0"/>
      <w:marBottom w:val="0"/>
      <w:divBdr>
        <w:top w:val="none" w:sz="0" w:space="0" w:color="auto"/>
        <w:left w:val="none" w:sz="0" w:space="0" w:color="auto"/>
        <w:bottom w:val="none" w:sz="0" w:space="0" w:color="auto"/>
        <w:right w:val="none" w:sz="0" w:space="0" w:color="auto"/>
      </w:divBdr>
    </w:div>
    <w:div w:id="685835738">
      <w:bodyDiv w:val="1"/>
      <w:marLeft w:val="0"/>
      <w:marRight w:val="0"/>
      <w:marTop w:val="0"/>
      <w:marBottom w:val="0"/>
      <w:divBdr>
        <w:top w:val="none" w:sz="0" w:space="0" w:color="auto"/>
        <w:left w:val="none" w:sz="0" w:space="0" w:color="auto"/>
        <w:bottom w:val="none" w:sz="0" w:space="0" w:color="auto"/>
        <w:right w:val="none" w:sz="0" w:space="0" w:color="auto"/>
      </w:divBdr>
    </w:div>
    <w:div w:id="687146271">
      <w:bodyDiv w:val="1"/>
      <w:marLeft w:val="0"/>
      <w:marRight w:val="0"/>
      <w:marTop w:val="0"/>
      <w:marBottom w:val="0"/>
      <w:divBdr>
        <w:top w:val="none" w:sz="0" w:space="0" w:color="auto"/>
        <w:left w:val="none" w:sz="0" w:space="0" w:color="auto"/>
        <w:bottom w:val="none" w:sz="0" w:space="0" w:color="auto"/>
        <w:right w:val="none" w:sz="0" w:space="0" w:color="auto"/>
      </w:divBdr>
    </w:div>
    <w:div w:id="746611888">
      <w:bodyDiv w:val="1"/>
      <w:marLeft w:val="0"/>
      <w:marRight w:val="0"/>
      <w:marTop w:val="0"/>
      <w:marBottom w:val="0"/>
      <w:divBdr>
        <w:top w:val="none" w:sz="0" w:space="0" w:color="auto"/>
        <w:left w:val="none" w:sz="0" w:space="0" w:color="auto"/>
        <w:bottom w:val="none" w:sz="0" w:space="0" w:color="auto"/>
        <w:right w:val="none" w:sz="0" w:space="0" w:color="auto"/>
      </w:divBdr>
    </w:div>
    <w:div w:id="914824579">
      <w:bodyDiv w:val="1"/>
      <w:marLeft w:val="0"/>
      <w:marRight w:val="0"/>
      <w:marTop w:val="0"/>
      <w:marBottom w:val="0"/>
      <w:divBdr>
        <w:top w:val="none" w:sz="0" w:space="0" w:color="auto"/>
        <w:left w:val="none" w:sz="0" w:space="0" w:color="auto"/>
        <w:bottom w:val="none" w:sz="0" w:space="0" w:color="auto"/>
        <w:right w:val="none" w:sz="0" w:space="0" w:color="auto"/>
      </w:divBdr>
    </w:div>
    <w:div w:id="934871991">
      <w:bodyDiv w:val="1"/>
      <w:marLeft w:val="0"/>
      <w:marRight w:val="0"/>
      <w:marTop w:val="0"/>
      <w:marBottom w:val="0"/>
      <w:divBdr>
        <w:top w:val="none" w:sz="0" w:space="0" w:color="auto"/>
        <w:left w:val="none" w:sz="0" w:space="0" w:color="auto"/>
        <w:bottom w:val="none" w:sz="0" w:space="0" w:color="auto"/>
        <w:right w:val="none" w:sz="0" w:space="0" w:color="auto"/>
      </w:divBdr>
    </w:div>
    <w:div w:id="948508888">
      <w:bodyDiv w:val="1"/>
      <w:marLeft w:val="0"/>
      <w:marRight w:val="0"/>
      <w:marTop w:val="0"/>
      <w:marBottom w:val="0"/>
      <w:divBdr>
        <w:top w:val="none" w:sz="0" w:space="0" w:color="auto"/>
        <w:left w:val="none" w:sz="0" w:space="0" w:color="auto"/>
        <w:bottom w:val="none" w:sz="0" w:space="0" w:color="auto"/>
        <w:right w:val="none" w:sz="0" w:space="0" w:color="auto"/>
      </w:divBdr>
    </w:div>
    <w:div w:id="960569510">
      <w:bodyDiv w:val="1"/>
      <w:marLeft w:val="0"/>
      <w:marRight w:val="0"/>
      <w:marTop w:val="0"/>
      <w:marBottom w:val="0"/>
      <w:divBdr>
        <w:top w:val="none" w:sz="0" w:space="0" w:color="auto"/>
        <w:left w:val="none" w:sz="0" w:space="0" w:color="auto"/>
        <w:bottom w:val="none" w:sz="0" w:space="0" w:color="auto"/>
        <w:right w:val="none" w:sz="0" w:space="0" w:color="auto"/>
      </w:divBdr>
    </w:div>
    <w:div w:id="1250776575">
      <w:bodyDiv w:val="1"/>
      <w:marLeft w:val="0"/>
      <w:marRight w:val="0"/>
      <w:marTop w:val="0"/>
      <w:marBottom w:val="0"/>
      <w:divBdr>
        <w:top w:val="none" w:sz="0" w:space="0" w:color="auto"/>
        <w:left w:val="none" w:sz="0" w:space="0" w:color="auto"/>
        <w:bottom w:val="none" w:sz="0" w:space="0" w:color="auto"/>
        <w:right w:val="none" w:sz="0" w:space="0" w:color="auto"/>
      </w:divBdr>
    </w:div>
    <w:div w:id="1304656812">
      <w:bodyDiv w:val="1"/>
      <w:marLeft w:val="0"/>
      <w:marRight w:val="0"/>
      <w:marTop w:val="0"/>
      <w:marBottom w:val="0"/>
      <w:divBdr>
        <w:top w:val="none" w:sz="0" w:space="0" w:color="auto"/>
        <w:left w:val="none" w:sz="0" w:space="0" w:color="auto"/>
        <w:bottom w:val="none" w:sz="0" w:space="0" w:color="auto"/>
        <w:right w:val="none" w:sz="0" w:space="0" w:color="auto"/>
      </w:divBdr>
    </w:div>
    <w:div w:id="1324505811">
      <w:bodyDiv w:val="1"/>
      <w:marLeft w:val="0"/>
      <w:marRight w:val="0"/>
      <w:marTop w:val="0"/>
      <w:marBottom w:val="0"/>
      <w:divBdr>
        <w:top w:val="none" w:sz="0" w:space="0" w:color="auto"/>
        <w:left w:val="none" w:sz="0" w:space="0" w:color="auto"/>
        <w:bottom w:val="none" w:sz="0" w:space="0" w:color="auto"/>
        <w:right w:val="none" w:sz="0" w:space="0" w:color="auto"/>
      </w:divBdr>
    </w:div>
    <w:div w:id="1462533339">
      <w:bodyDiv w:val="1"/>
      <w:marLeft w:val="0"/>
      <w:marRight w:val="0"/>
      <w:marTop w:val="0"/>
      <w:marBottom w:val="0"/>
      <w:divBdr>
        <w:top w:val="none" w:sz="0" w:space="0" w:color="auto"/>
        <w:left w:val="none" w:sz="0" w:space="0" w:color="auto"/>
        <w:bottom w:val="none" w:sz="0" w:space="0" w:color="auto"/>
        <w:right w:val="none" w:sz="0" w:space="0" w:color="auto"/>
      </w:divBdr>
    </w:div>
    <w:div w:id="1476487901">
      <w:bodyDiv w:val="1"/>
      <w:marLeft w:val="0"/>
      <w:marRight w:val="0"/>
      <w:marTop w:val="0"/>
      <w:marBottom w:val="0"/>
      <w:divBdr>
        <w:top w:val="none" w:sz="0" w:space="0" w:color="auto"/>
        <w:left w:val="none" w:sz="0" w:space="0" w:color="auto"/>
        <w:bottom w:val="none" w:sz="0" w:space="0" w:color="auto"/>
        <w:right w:val="none" w:sz="0" w:space="0" w:color="auto"/>
      </w:divBdr>
    </w:div>
    <w:div w:id="1527716446">
      <w:bodyDiv w:val="1"/>
      <w:marLeft w:val="0"/>
      <w:marRight w:val="0"/>
      <w:marTop w:val="0"/>
      <w:marBottom w:val="0"/>
      <w:divBdr>
        <w:top w:val="none" w:sz="0" w:space="0" w:color="auto"/>
        <w:left w:val="none" w:sz="0" w:space="0" w:color="auto"/>
        <w:bottom w:val="none" w:sz="0" w:space="0" w:color="auto"/>
        <w:right w:val="none" w:sz="0" w:space="0" w:color="auto"/>
      </w:divBdr>
    </w:div>
    <w:div w:id="1535847698">
      <w:bodyDiv w:val="1"/>
      <w:marLeft w:val="0"/>
      <w:marRight w:val="0"/>
      <w:marTop w:val="0"/>
      <w:marBottom w:val="0"/>
      <w:divBdr>
        <w:top w:val="none" w:sz="0" w:space="0" w:color="auto"/>
        <w:left w:val="none" w:sz="0" w:space="0" w:color="auto"/>
        <w:bottom w:val="none" w:sz="0" w:space="0" w:color="auto"/>
        <w:right w:val="none" w:sz="0" w:space="0" w:color="auto"/>
      </w:divBdr>
    </w:div>
    <w:div w:id="1550535161">
      <w:bodyDiv w:val="1"/>
      <w:marLeft w:val="0"/>
      <w:marRight w:val="0"/>
      <w:marTop w:val="0"/>
      <w:marBottom w:val="0"/>
      <w:divBdr>
        <w:top w:val="none" w:sz="0" w:space="0" w:color="auto"/>
        <w:left w:val="none" w:sz="0" w:space="0" w:color="auto"/>
        <w:bottom w:val="none" w:sz="0" w:space="0" w:color="auto"/>
        <w:right w:val="none" w:sz="0" w:space="0" w:color="auto"/>
      </w:divBdr>
    </w:div>
    <w:div w:id="1658876502">
      <w:bodyDiv w:val="1"/>
      <w:marLeft w:val="0"/>
      <w:marRight w:val="0"/>
      <w:marTop w:val="0"/>
      <w:marBottom w:val="0"/>
      <w:divBdr>
        <w:top w:val="none" w:sz="0" w:space="0" w:color="auto"/>
        <w:left w:val="none" w:sz="0" w:space="0" w:color="auto"/>
        <w:bottom w:val="none" w:sz="0" w:space="0" w:color="auto"/>
        <w:right w:val="none" w:sz="0" w:space="0" w:color="auto"/>
      </w:divBdr>
    </w:div>
    <w:div w:id="1687750222">
      <w:bodyDiv w:val="1"/>
      <w:marLeft w:val="0"/>
      <w:marRight w:val="0"/>
      <w:marTop w:val="0"/>
      <w:marBottom w:val="0"/>
      <w:divBdr>
        <w:top w:val="none" w:sz="0" w:space="0" w:color="auto"/>
        <w:left w:val="none" w:sz="0" w:space="0" w:color="auto"/>
        <w:bottom w:val="none" w:sz="0" w:space="0" w:color="auto"/>
        <w:right w:val="none" w:sz="0" w:space="0" w:color="auto"/>
      </w:divBdr>
    </w:div>
    <w:div w:id="1721591708">
      <w:bodyDiv w:val="1"/>
      <w:marLeft w:val="0"/>
      <w:marRight w:val="0"/>
      <w:marTop w:val="0"/>
      <w:marBottom w:val="0"/>
      <w:divBdr>
        <w:top w:val="none" w:sz="0" w:space="0" w:color="auto"/>
        <w:left w:val="none" w:sz="0" w:space="0" w:color="auto"/>
        <w:bottom w:val="none" w:sz="0" w:space="0" w:color="auto"/>
        <w:right w:val="none" w:sz="0" w:space="0" w:color="auto"/>
      </w:divBdr>
    </w:div>
    <w:div w:id="1811635681">
      <w:bodyDiv w:val="1"/>
      <w:marLeft w:val="0"/>
      <w:marRight w:val="0"/>
      <w:marTop w:val="0"/>
      <w:marBottom w:val="0"/>
      <w:divBdr>
        <w:top w:val="none" w:sz="0" w:space="0" w:color="auto"/>
        <w:left w:val="none" w:sz="0" w:space="0" w:color="auto"/>
        <w:bottom w:val="none" w:sz="0" w:space="0" w:color="auto"/>
        <w:right w:val="none" w:sz="0" w:space="0" w:color="auto"/>
      </w:divBdr>
    </w:div>
    <w:div w:id="1872185000">
      <w:bodyDiv w:val="1"/>
      <w:marLeft w:val="0"/>
      <w:marRight w:val="0"/>
      <w:marTop w:val="0"/>
      <w:marBottom w:val="0"/>
      <w:divBdr>
        <w:top w:val="none" w:sz="0" w:space="0" w:color="auto"/>
        <w:left w:val="none" w:sz="0" w:space="0" w:color="auto"/>
        <w:bottom w:val="none" w:sz="0" w:space="0" w:color="auto"/>
        <w:right w:val="none" w:sz="0" w:space="0" w:color="auto"/>
      </w:divBdr>
    </w:div>
    <w:div w:id="2099983998">
      <w:bodyDiv w:val="1"/>
      <w:marLeft w:val="0"/>
      <w:marRight w:val="0"/>
      <w:marTop w:val="0"/>
      <w:marBottom w:val="0"/>
      <w:divBdr>
        <w:top w:val="none" w:sz="0" w:space="0" w:color="auto"/>
        <w:left w:val="none" w:sz="0" w:space="0" w:color="auto"/>
        <w:bottom w:val="none" w:sz="0" w:space="0" w:color="auto"/>
        <w:right w:val="none" w:sz="0" w:space="0" w:color="auto"/>
      </w:divBdr>
    </w:div>
    <w:div w:id="210398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2784</Words>
  <Characters>15034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BILL</cp:lastModifiedBy>
  <cp:revision>11</cp:revision>
  <dcterms:created xsi:type="dcterms:W3CDTF">2022-03-22T20:28:00Z</dcterms:created>
  <dcterms:modified xsi:type="dcterms:W3CDTF">2023-12-11T17:55:00Z</dcterms:modified>
</cp:coreProperties>
</file>